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AB" w:rsidRDefault="00E76FAB" w:rsidP="00E76FAB">
      <w:pPr>
        <w:jc w:val="center"/>
        <w:rPr>
          <w:rFonts w:asciiTheme="majorEastAsia" w:eastAsiaTheme="majorEastAsia" w:hAnsiTheme="majorEastAsia"/>
          <w:b/>
          <w:color w:val="333333"/>
          <w:sz w:val="44"/>
          <w:szCs w:val="44"/>
          <w:shd w:val="clear" w:color="auto" w:fill="FFFFFF"/>
        </w:rPr>
      </w:pPr>
      <w:r>
        <w:rPr>
          <w:rFonts w:asciiTheme="majorEastAsia" w:eastAsiaTheme="majorEastAsia" w:hAnsiTheme="majorEastAsia" w:hint="eastAsia"/>
          <w:b/>
          <w:color w:val="333333"/>
          <w:sz w:val="44"/>
          <w:szCs w:val="44"/>
          <w:shd w:val="clear" w:color="auto" w:fill="FFFFFF"/>
        </w:rPr>
        <w:t>严明政治纪律和政治规矩</w:t>
      </w:r>
    </w:p>
    <w:p w:rsidR="00E76FAB" w:rsidRDefault="00E76FAB" w:rsidP="00E76FAB">
      <w:pPr>
        <w:jc w:val="center"/>
        <w:rPr>
          <w:rFonts w:asciiTheme="majorEastAsia" w:eastAsiaTheme="majorEastAsia" w:hAnsiTheme="majorEastAsia"/>
          <w:b/>
          <w:color w:val="333333"/>
          <w:sz w:val="44"/>
          <w:szCs w:val="44"/>
          <w:shd w:val="clear" w:color="auto" w:fill="FFFFFF"/>
        </w:rPr>
      </w:pPr>
      <w:r>
        <w:rPr>
          <w:rFonts w:asciiTheme="majorEastAsia" w:eastAsiaTheme="majorEastAsia" w:hAnsiTheme="majorEastAsia" w:hint="eastAsia"/>
          <w:b/>
          <w:color w:val="333333"/>
          <w:sz w:val="44"/>
          <w:szCs w:val="44"/>
          <w:shd w:val="clear" w:color="auto" w:fill="FFFFFF"/>
        </w:rPr>
        <w:t>开展整治“帮圈文化”专项排查</w:t>
      </w:r>
    </w:p>
    <w:p w:rsidR="00E76FAB" w:rsidRDefault="00E76FAB" w:rsidP="00E76FAB">
      <w:pPr>
        <w:jc w:val="center"/>
        <w:rPr>
          <w:rFonts w:asciiTheme="majorEastAsia" w:eastAsiaTheme="majorEastAsia" w:hAnsiTheme="majorEastAsia"/>
          <w:b/>
          <w:color w:val="333333"/>
          <w:sz w:val="44"/>
          <w:szCs w:val="44"/>
          <w:shd w:val="clear" w:color="auto" w:fill="FFFFFF"/>
        </w:rPr>
      </w:pPr>
      <w:r>
        <w:rPr>
          <w:rFonts w:asciiTheme="majorEastAsia" w:eastAsiaTheme="majorEastAsia" w:hAnsiTheme="majorEastAsia" w:hint="eastAsia"/>
          <w:b/>
          <w:color w:val="333333"/>
          <w:sz w:val="44"/>
          <w:szCs w:val="44"/>
          <w:shd w:val="clear" w:color="auto" w:fill="FFFFFF"/>
        </w:rPr>
        <w:t>实施方案</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p>
    <w:p w:rsidR="00E76FAB" w:rsidRDefault="00E76FAB" w:rsidP="00E76FAB">
      <w:pPr>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按照省纪委、省委组织部《关于印发&lt;全省严明政治纪律和政治规矩开展整治“帮圈文化”专项排查工作方案&gt;的通知》（</w:t>
      </w:r>
      <w:proofErr w:type="gramStart"/>
      <w:r>
        <w:rPr>
          <w:rFonts w:ascii="仿宋" w:eastAsia="仿宋" w:hAnsi="仿宋" w:hint="eastAsia"/>
          <w:color w:val="333333"/>
          <w:sz w:val="32"/>
          <w:szCs w:val="32"/>
          <w:shd w:val="clear" w:color="auto" w:fill="FFFFFF"/>
        </w:rPr>
        <w:t>豫纪发</w:t>
      </w:r>
      <w:proofErr w:type="gramEnd"/>
      <w:r>
        <w:rPr>
          <w:rFonts w:ascii="仿宋" w:eastAsia="仿宋" w:hAnsi="仿宋" w:hint="eastAsia"/>
          <w:color w:val="333333"/>
          <w:sz w:val="32"/>
          <w:szCs w:val="32"/>
          <w:shd w:val="clear" w:color="auto" w:fill="FFFFFF"/>
        </w:rPr>
        <w:t>﹝2018﹞20号）</w:t>
      </w:r>
      <w:r w:rsidR="00292924">
        <w:rPr>
          <w:rFonts w:ascii="仿宋" w:eastAsia="仿宋" w:hAnsi="仿宋" w:hint="eastAsia"/>
          <w:color w:val="333333"/>
          <w:sz w:val="32"/>
          <w:szCs w:val="32"/>
          <w:shd w:val="clear" w:color="auto" w:fill="FFFFFF"/>
        </w:rPr>
        <w:t>要求</w:t>
      </w:r>
      <w:r>
        <w:rPr>
          <w:rFonts w:ascii="仿宋" w:eastAsia="仿宋" w:hAnsi="仿宋" w:hint="eastAsia"/>
          <w:color w:val="333333"/>
          <w:sz w:val="32"/>
          <w:szCs w:val="32"/>
          <w:shd w:val="clear" w:color="auto" w:fill="FFFFFF"/>
        </w:rPr>
        <w:t>和省委巡视整改工作部署，为认真落实整改中央第一巡视组巡视反馈意见，进一步严明政治纪律和政治规矩，深入持久开展“帮圈文化”整治工作，厅党组决定在各级党组织中集中开展为期3个月的整治“帮圈文化”专项排查工作，现制定实施方案如下：</w:t>
      </w:r>
    </w:p>
    <w:p w:rsidR="00E76FAB" w:rsidRDefault="00E76FAB" w:rsidP="00E76FAB">
      <w:pPr>
        <w:rPr>
          <w:rFonts w:ascii="黑体" w:eastAsia="黑体" w:hAnsi="黑体"/>
          <w:color w:val="333333"/>
          <w:sz w:val="32"/>
          <w:szCs w:val="32"/>
          <w:shd w:val="clear" w:color="auto" w:fill="FFFFFF"/>
        </w:rPr>
      </w:pPr>
      <w:r>
        <w:rPr>
          <w:rFonts w:ascii="仿宋" w:eastAsia="仿宋" w:hAnsi="仿宋" w:hint="eastAsia"/>
          <w:color w:val="333333"/>
          <w:sz w:val="32"/>
          <w:szCs w:val="32"/>
          <w:shd w:val="clear" w:color="auto" w:fill="FFFFFF"/>
        </w:rPr>
        <w:t xml:space="preserve">   </w:t>
      </w:r>
      <w:r>
        <w:rPr>
          <w:rFonts w:ascii="黑体" w:eastAsia="黑体" w:hAnsi="黑体" w:hint="eastAsia"/>
          <w:color w:val="333333"/>
          <w:sz w:val="32"/>
          <w:szCs w:val="32"/>
          <w:shd w:val="clear" w:color="auto" w:fill="FFFFFF"/>
        </w:rPr>
        <w:t xml:space="preserve"> 一、目标任务</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严肃党内政治生活，严明党的政治纪律和政治规矩，净化党内政治生态，坚决整治在党内搞团</w:t>
      </w:r>
      <w:proofErr w:type="gramStart"/>
      <w:r>
        <w:rPr>
          <w:rFonts w:ascii="仿宋" w:eastAsia="仿宋" w:hAnsi="仿宋" w:hint="eastAsia"/>
          <w:color w:val="333333"/>
          <w:sz w:val="32"/>
          <w:szCs w:val="32"/>
          <w:shd w:val="clear" w:color="auto" w:fill="FFFFFF"/>
        </w:rPr>
        <w:t>团伙</w:t>
      </w:r>
      <w:proofErr w:type="gramEnd"/>
      <w:r>
        <w:rPr>
          <w:rFonts w:ascii="仿宋" w:eastAsia="仿宋" w:hAnsi="仿宋" w:hint="eastAsia"/>
          <w:color w:val="333333"/>
          <w:sz w:val="32"/>
          <w:szCs w:val="32"/>
          <w:shd w:val="clear" w:color="auto" w:fill="FFFFFF"/>
        </w:rPr>
        <w:t>伙、拉帮结派、培植私人势力等违反政治纪律和政治规矩的行为，治理党内关系庸俗化的现象，纯洁党员干部的工作圈、生活圈、社交圈，促进形成清清爽爽的同志关系，规规矩矩的上下级关系，营造风清气正的良好政治生态。</w:t>
      </w:r>
    </w:p>
    <w:p w:rsidR="00E76FAB" w:rsidRDefault="00E76FAB" w:rsidP="00E76FAB">
      <w:pPr>
        <w:rPr>
          <w:rFonts w:ascii="黑体" w:eastAsia="黑体" w:hAnsi="黑体"/>
          <w:color w:val="333333"/>
          <w:sz w:val="32"/>
          <w:szCs w:val="32"/>
          <w:shd w:val="clear" w:color="auto" w:fill="FFFFFF"/>
        </w:rPr>
      </w:pPr>
      <w:r>
        <w:rPr>
          <w:rFonts w:ascii="仿宋" w:eastAsia="仿宋" w:hAnsi="仿宋" w:hint="eastAsia"/>
          <w:color w:val="333333"/>
          <w:sz w:val="32"/>
          <w:szCs w:val="32"/>
          <w:shd w:val="clear" w:color="auto" w:fill="FFFFFF"/>
        </w:rPr>
        <w:t xml:space="preserve">   </w:t>
      </w:r>
      <w:r>
        <w:rPr>
          <w:rFonts w:ascii="黑体" w:eastAsia="黑体" w:hAnsi="黑体" w:hint="eastAsia"/>
          <w:color w:val="333333"/>
          <w:sz w:val="32"/>
          <w:szCs w:val="32"/>
          <w:shd w:val="clear" w:color="auto" w:fill="FFFFFF"/>
        </w:rPr>
        <w:t xml:space="preserve"> 二、工作重点</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专项排查工作以治理“酒局圈”为切入点，严格落实《河南省公务活动全面禁止饮酒的规定》和《</w:t>
      </w:r>
      <w:r w:rsidR="000100AC">
        <w:rPr>
          <w:rFonts w:ascii="仿宋" w:eastAsia="仿宋" w:hAnsi="仿宋" w:hint="eastAsia"/>
          <w:color w:val="333333"/>
          <w:sz w:val="32"/>
          <w:szCs w:val="32"/>
          <w:shd w:val="clear" w:color="auto" w:fill="FFFFFF"/>
        </w:rPr>
        <w:t>河南省</w:t>
      </w:r>
      <w:r>
        <w:rPr>
          <w:rFonts w:ascii="仿宋" w:eastAsia="仿宋" w:hAnsi="仿宋" w:hint="eastAsia"/>
          <w:color w:val="333333"/>
          <w:sz w:val="32"/>
          <w:szCs w:val="32"/>
          <w:shd w:val="clear" w:color="auto" w:fill="FFFFFF"/>
        </w:rPr>
        <w:t>交通运输厅公务活动禁止饮酒规定》，重点查处党员干部五类 “酒局圈”：</w:t>
      </w:r>
      <w:r>
        <w:rPr>
          <w:rFonts w:ascii="仿宋" w:eastAsia="仿宋" w:hAnsi="仿宋" w:hint="eastAsia"/>
          <w:color w:val="333333"/>
          <w:sz w:val="32"/>
          <w:szCs w:val="32"/>
          <w:shd w:val="clear" w:color="auto" w:fill="FFFFFF"/>
        </w:rPr>
        <w:lastRenderedPageBreak/>
        <w:t>以同乡会、老乡会等名义组织的“酒局圈”；以同一单位、一起工作为由组织的“酒局圈”；以校友会、同学会、战友会等形式组织的“酒局圈”；以对口联系、协调工作、解决困难等名义参与关系不清的商人组织的“酒局圈”；以兴趣爱好趋同为由，以球友会、牌友会等形式组织的“酒局圈”。通过严肃查处“酒局圈”问题，切实把党的政治纪律和政治规矩挺在前面，使党的纪律和规矩真正成为带电的“高压线”，最大限度压缩“帮圈文化”滋生蔓延的空间。</w:t>
      </w:r>
    </w:p>
    <w:p w:rsidR="00E76FAB" w:rsidRDefault="00E76FAB" w:rsidP="00E76FAB">
      <w:pPr>
        <w:rPr>
          <w:rFonts w:ascii="黑体" w:eastAsia="黑体" w:hAnsi="黑体"/>
          <w:color w:val="333333"/>
          <w:sz w:val="32"/>
          <w:szCs w:val="32"/>
          <w:shd w:val="clear" w:color="auto" w:fill="FFFFFF"/>
        </w:rPr>
      </w:pPr>
      <w:r>
        <w:rPr>
          <w:rFonts w:ascii="仿宋" w:eastAsia="仿宋" w:hAnsi="仿宋" w:hint="eastAsia"/>
          <w:color w:val="333333"/>
          <w:sz w:val="32"/>
          <w:szCs w:val="32"/>
          <w:shd w:val="clear" w:color="auto" w:fill="FFFFFF"/>
        </w:rPr>
        <w:t xml:space="preserve">   </w:t>
      </w:r>
      <w:r>
        <w:rPr>
          <w:rFonts w:ascii="黑体" w:eastAsia="黑体" w:hAnsi="黑体" w:hint="eastAsia"/>
          <w:color w:val="333333"/>
          <w:sz w:val="32"/>
          <w:szCs w:val="32"/>
          <w:shd w:val="clear" w:color="auto" w:fill="FFFFFF"/>
        </w:rPr>
        <w:t xml:space="preserve"> 三、排查方式</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按照省纪委统一部署，专项排查工作从8月中旬开始，到11月中旬结束。根据我厅实际，厅党组已于8月下旬率先开展排查，厅机关和厅属各单位要按照厅党组《专项排查实施方案》安排，迅速展开，集中力量解决“酒局圈”突出问题，努力取得阶段性成效。各级党委（总支、支部）、纪委要把这项工作作为一项重要任务长期坚持、持续推进，加强经常性监督检查，坚决遏制“帮圈文化”，着力营造领导有威信、干部有激情、群众有信心的良好政治生态。</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sidR="000100AC">
        <w:rPr>
          <w:rFonts w:ascii="华文楷体" w:eastAsia="华文楷体" w:hAnsi="华文楷体" w:hint="eastAsia"/>
          <w:b/>
          <w:color w:val="333333"/>
          <w:sz w:val="32"/>
          <w:szCs w:val="32"/>
          <w:shd w:val="clear" w:color="auto" w:fill="FFFFFF"/>
        </w:rPr>
        <w:t>（一）通过</w:t>
      </w:r>
      <w:r>
        <w:rPr>
          <w:rFonts w:ascii="华文楷体" w:eastAsia="华文楷体" w:hAnsi="华文楷体" w:hint="eastAsia"/>
          <w:b/>
          <w:color w:val="333333"/>
          <w:sz w:val="32"/>
          <w:szCs w:val="32"/>
          <w:shd w:val="clear" w:color="auto" w:fill="FFFFFF"/>
        </w:rPr>
        <w:t>自查自</w:t>
      </w:r>
      <w:proofErr w:type="gramStart"/>
      <w:r>
        <w:rPr>
          <w:rFonts w:ascii="华文楷体" w:eastAsia="华文楷体" w:hAnsi="华文楷体" w:hint="eastAsia"/>
          <w:b/>
          <w:color w:val="333333"/>
          <w:sz w:val="32"/>
          <w:szCs w:val="32"/>
          <w:shd w:val="clear" w:color="auto" w:fill="FFFFFF"/>
        </w:rPr>
        <w:t>纠发现</w:t>
      </w:r>
      <w:proofErr w:type="gramEnd"/>
      <w:r>
        <w:rPr>
          <w:rFonts w:ascii="华文楷体" w:eastAsia="华文楷体" w:hAnsi="华文楷体" w:hint="eastAsia"/>
          <w:b/>
          <w:color w:val="333333"/>
          <w:sz w:val="32"/>
          <w:szCs w:val="32"/>
          <w:shd w:val="clear" w:color="auto" w:fill="FFFFFF"/>
        </w:rPr>
        <w:t>问题。</w:t>
      </w:r>
      <w:r>
        <w:rPr>
          <w:rFonts w:ascii="仿宋" w:eastAsia="仿宋" w:hAnsi="仿宋" w:hint="eastAsia"/>
          <w:color w:val="333333"/>
          <w:sz w:val="32"/>
          <w:szCs w:val="32"/>
          <w:shd w:val="clear" w:color="auto" w:fill="FFFFFF"/>
        </w:rPr>
        <w:t>各级党组织要认真组织开展自查自纠工作，确保实现党组织、党员干部全覆盖。要重点排查党员干部中是否存在违反有关规定组织、参加自发成立（未经民政部门登记注册）的老乡会、校友会、战友会的行为；是否存在经常组织、参与各类“酒局圈”活动的行</w:t>
      </w:r>
      <w:r>
        <w:rPr>
          <w:rFonts w:ascii="仿宋" w:eastAsia="仿宋" w:hAnsi="仿宋" w:hint="eastAsia"/>
          <w:color w:val="333333"/>
          <w:sz w:val="32"/>
          <w:szCs w:val="32"/>
          <w:shd w:val="clear" w:color="auto" w:fill="FFFFFF"/>
        </w:rPr>
        <w:lastRenderedPageBreak/>
        <w:t>为；是否存在热衷于拉关系、找门路、套近乎、站队伍，广</w:t>
      </w:r>
      <w:proofErr w:type="gramStart"/>
      <w:r>
        <w:rPr>
          <w:rFonts w:ascii="仿宋" w:eastAsia="仿宋" w:hAnsi="仿宋" w:hint="eastAsia"/>
          <w:color w:val="333333"/>
          <w:sz w:val="32"/>
          <w:szCs w:val="32"/>
          <w:shd w:val="clear" w:color="auto" w:fill="FFFFFF"/>
        </w:rPr>
        <w:t>织关系</w:t>
      </w:r>
      <w:proofErr w:type="gramEnd"/>
      <w:r>
        <w:rPr>
          <w:rFonts w:ascii="仿宋" w:eastAsia="仿宋" w:hAnsi="仿宋" w:hint="eastAsia"/>
          <w:color w:val="333333"/>
          <w:sz w:val="32"/>
          <w:szCs w:val="32"/>
          <w:shd w:val="clear" w:color="auto" w:fill="FFFFFF"/>
        </w:rPr>
        <w:t>网络</w:t>
      </w:r>
      <w:r w:rsidR="000100AC">
        <w:rPr>
          <w:rFonts w:ascii="仿宋" w:eastAsia="仿宋" w:hAnsi="仿宋" w:hint="eastAsia"/>
          <w:color w:val="333333"/>
          <w:sz w:val="32"/>
          <w:szCs w:val="32"/>
          <w:shd w:val="clear" w:color="auto" w:fill="FFFFFF"/>
        </w:rPr>
        <w:t>，为自己谋利益</w:t>
      </w:r>
      <w:r>
        <w:rPr>
          <w:rFonts w:ascii="仿宋" w:eastAsia="仿宋" w:hAnsi="仿宋" w:hint="eastAsia"/>
          <w:color w:val="333333"/>
          <w:sz w:val="32"/>
          <w:szCs w:val="32"/>
          <w:shd w:val="clear" w:color="auto" w:fill="FFFFFF"/>
        </w:rPr>
        <w:t>的行为；是否存在投机依靠、趋炎附势，将上级领导当成个人靠山的人身依附行为。对排查中发现的苗头性、</w:t>
      </w:r>
      <w:r w:rsidR="004F7B48">
        <w:rPr>
          <w:rFonts w:ascii="仿宋" w:eastAsia="仿宋" w:hAnsi="仿宋" w:hint="eastAsia"/>
          <w:color w:val="333333"/>
          <w:sz w:val="32"/>
          <w:szCs w:val="32"/>
          <w:shd w:val="clear" w:color="auto" w:fill="FFFFFF"/>
        </w:rPr>
        <w:t>倾向性问题，要逐项逐条列出清单，制定整改</w:t>
      </w:r>
      <w:r w:rsidR="000100AC">
        <w:rPr>
          <w:rFonts w:ascii="仿宋" w:eastAsia="仿宋" w:hAnsi="仿宋" w:hint="eastAsia"/>
          <w:color w:val="333333"/>
          <w:sz w:val="32"/>
          <w:szCs w:val="32"/>
          <w:shd w:val="clear" w:color="auto" w:fill="FFFFFF"/>
        </w:rPr>
        <w:t>措施，建立</w:t>
      </w:r>
      <w:proofErr w:type="gramStart"/>
      <w:r w:rsidR="000100AC">
        <w:rPr>
          <w:rFonts w:ascii="仿宋" w:eastAsia="仿宋" w:hAnsi="仿宋" w:hint="eastAsia"/>
          <w:color w:val="333333"/>
          <w:sz w:val="32"/>
          <w:szCs w:val="32"/>
          <w:shd w:val="clear" w:color="auto" w:fill="FFFFFF"/>
        </w:rPr>
        <w:t>整改台</w:t>
      </w:r>
      <w:proofErr w:type="gramEnd"/>
      <w:r w:rsidR="000100AC">
        <w:rPr>
          <w:rFonts w:ascii="仿宋" w:eastAsia="仿宋" w:hAnsi="仿宋" w:hint="eastAsia"/>
          <w:color w:val="333333"/>
          <w:sz w:val="32"/>
          <w:szCs w:val="32"/>
          <w:shd w:val="clear" w:color="auto" w:fill="FFFFFF"/>
        </w:rPr>
        <w:t>账。各级党组织要认真</w:t>
      </w:r>
      <w:r>
        <w:rPr>
          <w:rFonts w:ascii="仿宋" w:eastAsia="仿宋" w:hAnsi="仿宋" w:hint="eastAsia"/>
          <w:color w:val="333333"/>
          <w:sz w:val="32"/>
          <w:szCs w:val="32"/>
          <w:shd w:val="clear" w:color="auto" w:fill="FFFFFF"/>
        </w:rPr>
        <w:t>开展</w:t>
      </w:r>
      <w:r w:rsidR="000100AC">
        <w:rPr>
          <w:rFonts w:ascii="仿宋" w:eastAsia="仿宋" w:hAnsi="仿宋" w:hint="eastAsia"/>
          <w:color w:val="333333"/>
          <w:sz w:val="32"/>
          <w:szCs w:val="32"/>
          <w:shd w:val="clear" w:color="auto" w:fill="FFFFFF"/>
        </w:rPr>
        <w:t>好</w:t>
      </w:r>
      <w:r>
        <w:rPr>
          <w:rFonts w:ascii="仿宋" w:eastAsia="仿宋" w:hAnsi="仿宋" w:hint="eastAsia"/>
          <w:color w:val="333333"/>
          <w:sz w:val="32"/>
          <w:szCs w:val="32"/>
          <w:shd w:val="clear" w:color="auto" w:fill="FFFFFF"/>
        </w:rPr>
        <w:t>提醒谈话、批评教育工作，坚决防止搞形式、走过场。</w:t>
      </w:r>
      <w:r w:rsidR="000100AC">
        <w:rPr>
          <w:rFonts w:ascii="仿宋" w:eastAsia="仿宋" w:hAnsi="仿宋" w:hint="eastAsia"/>
          <w:color w:val="333333"/>
          <w:sz w:val="32"/>
          <w:szCs w:val="32"/>
          <w:shd w:val="clear" w:color="auto" w:fill="FFFFFF"/>
        </w:rPr>
        <w:t>各单位要组织党</w:t>
      </w:r>
      <w:r>
        <w:rPr>
          <w:rFonts w:ascii="仿宋" w:eastAsia="仿宋" w:hAnsi="仿宋" w:hint="eastAsia"/>
          <w:color w:val="333333"/>
          <w:sz w:val="32"/>
          <w:szCs w:val="32"/>
          <w:shd w:val="clear" w:color="auto" w:fill="FFFFFF"/>
        </w:rPr>
        <w:t>员干部</w:t>
      </w:r>
      <w:r w:rsidR="000100AC">
        <w:rPr>
          <w:rFonts w:ascii="仿宋" w:eastAsia="仿宋" w:hAnsi="仿宋" w:hint="eastAsia"/>
          <w:color w:val="333333"/>
          <w:sz w:val="32"/>
          <w:szCs w:val="32"/>
          <w:shd w:val="clear" w:color="auto" w:fill="FFFFFF"/>
        </w:rPr>
        <w:t>人人</w:t>
      </w:r>
      <w:r>
        <w:rPr>
          <w:rFonts w:ascii="仿宋" w:eastAsia="仿宋" w:hAnsi="仿宋" w:hint="eastAsia"/>
          <w:color w:val="333333"/>
          <w:sz w:val="32"/>
          <w:szCs w:val="32"/>
          <w:shd w:val="clear" w:color="auto" w:fill="FFFFFF"/>
        </w:rPr>
        <w:t>签订不参与“小圈子”，不搞拉帮结派、团</w:t>
      </w:r>
      <w:proofErr w:type="gramStart"/>
      <w:r>
        <w:rPr>
          <w:rFonts w:ascii="仿宋" w:eastAsia="仿宋" w:hAnsi="仿宋" w:hint="eastAsia"/>
          <w:color w:val="333333"/>
          <w:sz w:val="32"/>
          <w:szCs w:val="32"/>
          <w:shd w:val="clear" w:color="auto" w:fill="FFFFFF"/>
        </w:rPr>
        <w:t>团伙伙等</w:t>
      </w:r>
      <w:proofErr w:type="gramEnd"/>
      <w:r>
        <w:rPr>
          <w:rFonts w:ascii="仿宋" w:eastAsia="仿宋" w:hAnsi="仿宋" w:hint="eastAsia"/>
          <w:color w:val="333333"/>
          <w:sz w:val="32"/>
          <w:szCs w:val="32"/>
          <w:shd w:val="clear" w:color="auto" w:fill="FFFFFF"/>
        </w:rPr>
        <w:t>行为承诺书</w:t>
      </w:r>
      <w:r w:rsidR="000100AC">
        <w:rPr>
          <w:rFonts w:ascii="仿宋" w:eastAsia="仿宋" w:hAnsi="仿宋" w:hint="eastAsia"/>
          <w:color w:val="333333"/>
          <w:sz w:val="32"/>
          <w:szCs w:val="32"/>
          <w:shd w:val="clear" w:color="auto" w:fill="FFFFFF"/>
        </w:rPr>
        <w:t>，并</w:t>
      </w:r>
      <w:r>
        <w:rPr>
          <w:rFonts w:ascii="仿宋" w:eastAsia="仿宋" w:hAnsi="仿宋" w:hint="eastAsia"/>
          <w:color w:val="333333"/>
          <w:sz w:val="32"/>
          <w:szCs w:val="32"/>
          <w:shd w:val="clear" w:color="auto" w:fill="FFFFFF"/>
        </w:rPr>
        <w:t>以适当</w:t>
      </w:r>
      <w:r w:rsidR="000100AC">
        <w:rPr>
          <w:rFonts w:ascii="仿宋" w:eastAsia="仿宋" w:hAnsi="仿宋" w:hint="eastAsia"/>
          <w:color w:val="333333"/>
          <w:sz w:val="32"/>
          <w:szCs w:val="32"/>
          <w:shd w:val="clear" w:color="auto" w:fill="FFFFFF"/>
        </w:rPr>
        <w:t>的</w:t>
      </w:r>
      <w:r>
        <w:rPr>
          <w:rFonts w:ascii="仿宋" w:eastAsia="仿宋" w:hAnsi="仿宋" w:hint="eastAsia"/>
          <w:color w:val="333333"/>
          <w:sz w:val="32"/>
          <w:szCs w:val="32"/>
          <w:shd w:val="clear" w:color="auto" w:fill="FFFFFF"/>
        </w:rPr>
        <w:t>形式</w:t>
      </w:r>
      <w:r w:rsidR="000100AC">
        <w:rPr>
          <w:rFonts w:ascii="仿宋" w:eastAsia="仿宋" w:hAnsi="仿宋" w:hint="eastAsia"/>
          <w:color w:val="333333"/>
          <w:sz w:val="32"/>
          <w:szCs w:val="32"/>
          <w:shd w:val="clear" w:color="auto" w:fill="FFFFFF"/>
        </w:rPr>
        <w:t>对承诺书</w:t>
      </w:r>
      <w:r>
        <w:rPr>
          <w:rFonts w:ascii="仿宋" w:eastAsia="仿宋" w:hAnsi="仿宋" w:hint="eastAsia"/>
          <w:color w:val="333333"/>
          <w:sz w:val="32"/>
          <w:szCs w:val="32"/>
          <w:shd w:val="clear" w:color="auto" w:fill="FFFFFF"/>
        </w:rPr>
        <w:t>进行公示，</w:t>
      </w:r>
      <w:r w:rsidR="000100AC">
        <w:rPr>
          <w:rFonts w:ascii="仿宋" w:eastAsia="仿宋" w:hAnsi="仿宋" w:hint="eastAsia"/>
          <w:color w:val="333333"/>
          <w:sz w:val="32"/>
          <w:szCs w:val="32"/>
          <w:shd w:val="clear" w:color="auto" w:fill="FFFFFF"/>
        </w:rPr>
        <w:t>全面</w:t>
      </w:r>
      <w:r>
        <w:rPr>
          <w:rFonts w:ascii="仿宋" w:eastAsia="仿宋" w:hAnsi="仿宋" w:hint="eastAsia"/>
          <w:color w:val="333333"/>
          <w:sz w:val="32"/>
          <w:szCs w:val="32"/>
          <w:shd w:val="clear" w:color="auto" w:fill="FFFFFF"/>
        </w:rPr>
        <w:t>接受党组织和群众的监督。</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sidR="000100AC">
        <w:rPr>
          <w:rFonts w:ascii="华文楷体" w:eastAsia="华文楷体" w:hAnsi="华文楷体" w:hint="eastAsia"/>
          <w:b/>
          <w:color w:val="333333"/>
          <w:sz w:val="32"/>
          <w:szCs w:val="32"/>
          <w:shd w:val="clear" w:color="auto" w:fill="FFFFFF"/>
        </w:rPr>
        <w:t>（二）通过召开民主生活会查摆</w:t>
      </w:r>
      <w:r>
        <w:rPr>
          <w:rFonts w:ascii="华文楷体" w:eastAsia="华文楷体" w:hAnsi="华文楷体" w:hint="eastAsia"/>
          <w:b/>
          <w:color w:val="333333"/>
          <w:sz w:val="32"/>
          <w:szCs w:val="32"/>
          <w:shd w:val="clear" w:color="auto" w:fill="FFFFFF"/>
        </w:rPr>
        <w:t>问题。</w:t>
      </w:r>
      <w:r>
        <w:rPr>
          <w:rFonts w:ascii="仿宋" w:eastAsia="仿宋" w:hAnsi="仿宋" w:hint="eastAsia"/>
          <w:color w:val="333333"/>
          <w:sz w:val="32"/>
          <w:szCs w:val="32"/>
          <w:shd w:val="clear" w:color="auto" w:fill="FFFFFF"/>
        </w:rPr>
        <w:t>各级领导班子</w:t>
      </w:r>
      <w:r w:rsidR="000100AC">
        <w:rPr>
          <w:rFonts w:ascii="仿宋" w:eastAsia="仿宋" w:hAnsi="仿宋" w:hint="eastAsia"/>
          <w:color w:val="333333"/>
          <w:sz w:val="32"/>
          <w:szCs w:val="32"/>
          <w:shd w:val="clear" w:color="auto" w:fill="FFFFFF"/>
        </w:rPr>
        <w:t>成员</w:t>
      </w:r>
      <w:r>
        <w:rPr>
          <w:rFonts w:ascii="仿宋" w:eastAsia="仿宋" w:hAnsi="仿宋" w:hint="eastAsia"/>
          <w:color w:val="333333"/>
          <w:sz w:val="32"/>
          <w:szCs w:val="32"/>
          <w:shd w:val="clear" w:color="auto" w:fill="FFFFFF"/>
        </w:rPr>
        <w:t>要把开展“帮圈文化”专项排查作为巡视整改专题民主生活会（组织生活会）的重要内容，</w:t>
      </w:r>
      <w:r w:rsidR="000100AC">
        <w:rPr>
          <w:rFonts w:ascii="仿宋" w:eastAsia="仿宋" w:hAnsi="仿宋" w:hint="eastAsia"/>
          <w:color w:val="333333"/>
          <w:sz w:val="32"/>
          <w:szCs w:val="32"/>
          <w:shd w:val="clear" w:color="auto" w:fill="FFFFFF"/>
        </w:rPr>
        <w:t>结合正在开展的专题民主生活会，</w:t>
      </w:r>
      <w:r>
        <w:rPr>
          <w:rFonts w:ascii="仿宋" w:eastAsia="仿宋" w:hAnsi="仿宋" w:hint="eastAsia"/>
          <w:color w:val="333333"/>
          <w:sz w:val="32"/>
          <w:szCs w:val="32"/>
          <w:shd w:val="clear" w:color="auto" w:fill="FFFFFF"/>
        </w:rPr>
        <w:t>深刻剖析“帮圈文化”产生的根源以及带来的严重危害，认真开展批评和自我批评。</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查</w:t>
      </w:r>
      <w:proofErr w:type="gramStart"/>
      <w:r>
        <w:rPr>
          <w:rFonts w:ascii="仿宋" w:eastAsia="仿宋" w:hAnsi="仿宋" w:hint="eastAsia"/>
          <w:color w:val="333333"/>
          <w:sz w:val="32"/>
          <w:szCs w:val="32"/>
          <w:shd w:val="clear" w:color="auto" w:fill="FFFFFF"/>
        </w:rPr>
        <w:t>摆</w:t>
      </w:r>
      <w:r w:rsidR="000100AC">
        <w:rPr>
          <w:rFonts w:ascii="仿宋" w:eastAsia="仿宋" w:hAnsi="仿宋" w:hint="eastAsia"/>
          <w:color w:val="333333"/>
          <w:sz w:val="32"/>
          <w:szCs w:val="32"/>
          <w:shd w:val="clear" w:color="auto" w:fill="FFFFFF"/>
        </w:rPr>
        <w:t>重点</w:t>
      </w:r>
      <w:proofErr w:type="gramEnd"/>
      <w:r w:rsidR="000100AC">
        <w:rPr>
          <w:rFonts w:ascii="仿宋" w:eastAsia="仿宋" w:hAnsi="仿宋" w:hint="eastAsia"/>
          <w:color w:val="333333"/>
          <w:sz w:val="32"/>
          <w:szCs w:val="32"/>
          <w:shd w:val="clear" w:color="auto" w:fill="FFFFFF"/>
        </w:rPr>
        <w:t>要围绕是</w:t>
      </w:r>
      <w:r>
        <w:rPr>
          <w:rFonts w:ascii="仿宋" w:eastAsia="仿宋" w:hAnsi="仿宋" w:hint="eastAsia"/>
          <w:color w:val="333333"/>
          <w:sz w:val="32"/>
          <w:szCs w:val="32"/>
          <w:shd w:val="clear" w:color="auto" w:fill="FFFFFF"/>
        </w:rPr>
        <w:t>否存在利用职权在党内培植私人势力、以人划线、在选拔任用干部上任人唯亲、排斥异己的行为；是否存在借助“小圈子”，</w:t>
      </w:r>
      <w:proofErr w:type="gramStart"/>
      <w:r>
        <w:rPr>
          <w:rFonts w:ascii="仿宋" w:eastAsia="仿宋" w:hAnsi="仿宋" w:hint="eastAsia"/>
          <w:color w:val="333333"/>
          <w:sz w:val="32"/>
          <w:szCs w:val="32"/>
          <w:shd w:val="clear" w:color="auto" w:fill="FFFFFF"/>
        </w:rPr>
        <w:t>结利益</w:t>
      </w:r>
      <w:proofErr w:type="gramEnd"/>
      <w:r>
        <w:rPr>
          <w:rFonts w:ascii="仿宋" w:eastAsia="仿宋" w:hAnsi="仿宋" w:hint="eastAsia"/>
          <w:color w:val="333333"/>
          <w:sz w:val="32"/>
          <w:szCs w:val="32"/>
          <w:shd w:val="clear" w:color="auto" w:fill="FFFFFF"/>
        </w:rPr>
        <w:t>同盟，搞权钱交易，用公权力为自己</w:t>
      </w:r>
      <w:r w:rsidR="000100AC">
        <w:rPr>
          <w:rFonts w:ascii="仿宋" w:eastAsia="仿宋" w:hAnsi="仿宋" w:hint="eastAsia"/>
          <w:color w:val="333333"/>
          <w:sz w:val="32"/>
          <w:szCs w:val="32"/>
          <w:shd w:val="clear" w:color="auto" w:fill="FFFFFF"/>
        </w:rPr>
        <w:t>或他人</w:t>
      </w:r>
      <w:r>
        <w:rPr>
          <w:rFonts w:ascii="仿宋" w:eastAsia="仿宋" w:hAnsi="仿宋" w:hint="eastAsia"/>
          <w:color w:val="333333"/>
          <w:sz w:val="32"/>
          <w:szCs w:val="32"/>
          <w:shd w:val="clear" w:color="auto" w:fill="FFFFFF"/>
        </w:rPr>
        <w:t>谋取私利</w:t>
      </w:r>
      <w:r w:rsidR="000100AC">
        <w:rPr>
          <w:rFonts w:ascii="仿宋" w:eastAsia="仿宋" w:hAnsi="仿宋" w:hint="eastAsia"/>
          <w:color w:val="333333"/>
          <w:sz w:val="32"/>
          <w:szCs w:val="32"/>
          <w:shd w:val="clear" w:color="auto" w:fill="FFFFFF"/>
        </w:rPr>
        <w:t>，甚至</w:t>
      </w:r>
      <w:r>
        <w:rPr>
          <w:rFonts w:ascii="仿宋" w:eastAsia="仿宋" w:hAnsi="仿宋" w:hint="eastAsia"/>
          <w:color w:val="333333"/>
          <w:sz w:val="32"/>
          <w:szCs w:val="32"/>
          <w:shd w:val="clear" w:color="auto" w:fill="FFFFFF"/>
        </w:rPr>
        <w:t>插手工程建设</w:t>
      </w:r>
      <w:r w:rsidR="000100AC">
        <w:rPr>
          <w:rFonts w:ascii="仿宋" w:eastAsia="仿宋" w:hAnsi="仿宋" w:hint="eastAsia"/>
          <w:color w:val="333333"/>
          <w:sz w:val="32"/>
          <w:szCs w:val="32"/>
          <w:shd w:val="clear" w:color="auto" w:fill="FFFFFF"/>
        </w:rPr>
        <w:t>的行为</w:t>
      </w:r>
      <w:r>
        <w:rPr>
          <w:rFonts w:ascii="仿宋" w:eastAsia="仿宋" w:hAnsi="仿宋" w:hint="eastAsia"/>
          <w:color w:val="333333"/>
          <w:sz w:val="32"/>
          <w:szCs w:val="32"/>
          <w:shd w:val="clear" w:color="auto" w:fill="FFFFFF"/>
        </w:rPr>
        <w:t>；是否存在通过“小圈子”为自己营造声势、捞取政治资本的行为；是否存在利用“小圈子”明争暗斗、争权夺势的行为；是否存在充当“地下组织部长”，妄议干部人事安排、泄漏组织人事工作秘密行为；是否存在参加学校学习培训及毕</w:t>
      </w:r>
      <w:r>
        <w:rPr>
          <w:rFonts w:ascii="仿宋" w:eastAsia="仿宋" w:hAnsi="仿宋" w:hint="eastAsia"/>
          <w:color w:val="333333"/>
          <w:sz w:val="32"/>
          <w:szCs w:val="32"/>
          <w:shd w:val="clear" w:color="auto" w:fill="FFFFFF"/>
        </w:rPr>
        <w:lastRenderedPageBreak/>
        <w:t>（结）业后，以同学名义成立联谊会，开展有组织的活动的行为；是否存在利用“小</w:t>
      </w:r>
      <w:r w:rsidR="000100AC">
        <w:rPr>
          <w:rFonts w:ascii="仿宋" w:eastAsia="仿宋" w:hAnsi="仿宋" w:hint="eastAsia"/>
          <w:color w:val="333333"/>
          <w:sz w:val="32"/>
          <w:szCs w:val="32"/>
          <w:shd w:val="clear" w:color="auto" w:fill="FFFFFF"/>
        </w:rPr>
        <w:t>圈子”和商人称兄道弟、江湖义气，经常参加各种私人宴请，变相捞取好处，为自己或他人</w:t>
      </w:r>
      <w:r>
        <w:rPr>
          <w:rFonts w:ascii="仿宋" w:eastAsia="仿宋" w:hAnsi="仿宋" w:hint="eastAsia"/>
          <w:color w:val="333333"/>
          <w:sz w:val="32"/>
          <w:szCs w:val="32"/>
          <w:shd w:val="clear" w:color="auto" w:fill="FFFFFF"/>
        </w:rPr>
        <w:t>谋取私利的行为；是否存在履行主体责任和监督责任不力，对“帮圈文化”现象听之任之、放任不管，搞无原则一团和气的行为。领导干部在民主生活会上要把自身存在的突出问题说清楚、谈透彻，自我批评敢找“病灶”，相互批评敢动“真刀”，坚决防止以工作建议代替批评意见。对案件易发、多发的重点岗位、重点部门、重点单位和重点人员，要加大</w:t>
      </w:r>
      <w:proofErr w:type="gramStart"/>
      <w:r>
        <w:rPr>
          <w:rFonts w:ascii="仿宋" w:eastAsia="仿宋" w:hAnsi="仿宋" w:hint="eastAsia"/>
          <w:color w:val="333333"/>
          <w:sz w:val="32"/>
          <w:szCs w:val="32"/>
          <w:shd w:val="clear" w:color="auto" w:fill="FFFFFF"/>
        </w:rPr>
        <w:t>民主生活</w:t>
      </w:r>
      <w:proofErr w:type="gramEnd"/>
      <w:r>
        <w:rPr>
          <w:rFonts w:ascii="仿宋" w:eastAsia="仿宋" w:hAnsi="仿宋" w:hint="eastAsia"/>
          <w:color w:val="333333"/>
          <w:sz w:val="32"/>
          <w:szCs w:val="32"/>
          <w:shd w:val="clear" w:color="auto" w:fill="FFFFFF"/>
        </w:rPr>
        <w:t>会督导力度，确保民主生活会质量。</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sidR="000100AC">
        <w:rPr>
          <w:rFonts w:ascii="华文楷体" w:eastAsia="华文楷体" w:hAnsi="华文楷体" w:hint="eastAsia"/>
          <w:b/>
          <w:color w:val="333333"/>
          <w:sz w:val="32"/>
          <w:szCs w:val="32"/>
          <w:shd w:val="clear" w:color="auto" w:fill="FFFFFF"/>
        </w:rPr>
        <w:t>（三）通过</w:t>
      </w:r>
      <w:r>
        <w:rPr>
          <w:rFonts w:ascii="华文楷体" w:eastAsia="华文楷体" w:hAnsi="华文楷体" w:hint="eastAsia"/>
          <w:b/>
          <w:color w:val="333333"/>
          <w:sz w:val="32"/>
          <w:szCs w:val="32"/>
          <w:shd w:val="clear" w:color="auto" w:fill="FFFFFF"/>
        </w:rPr>
        <w:t>信访举报发现</w:t>
      </w:r>
      <w:r w:rsidR="000100AC">
        <w:rPr>
          <w:rFonts w:ascii="华文楷体" w:eastAsia="华文楷体" w:hAnsi="华文楷体" w:hint="eastAsia"/>
          <w:b/>
          <w:color w:val="333333"/>
          <w:sz w:val="32"/>
          <w:szCs w:val="32"/>
          <w:shd w:val="clear" w:color="auto" w:fill="FFFFFF"/>
        </w:rPr>
        <w:t>问题或线索</w:t>
      </w:r>
      <w:r>
        <w:rPr>
          <w:rFonts w:ascii="华文楷体" w:eastAsia="华文楷体" w:hAnsi="华文楷体" w:hint="eastAsia"/>
          <w:b/>
          <w:color w:val="333333"/>
          <w:sz w:val="32"/>
          <w:szCs w:val="32"/>
          <w:shd w:val="clear" w:color="auto" w:fill="FFFFFF"/>
        </w:rPr>
        <w:t>。</w:t>
      </w:r>
      <w:r>
        <w:rPr>
          <w:rFonts w:ascii="仿宋" w:eastAsia="仿宋" w:hAnsi="仿宋" w:hint="eastAsia"/>
          <w:color w:val="333333"/>
          <w:sz w:val="32"/>
          <w:szCs w:val="32"/>
          <w:shd w:val="clear" w:color="auto" w:fill="FFFFFF"/>
        </w:rPr>
        <w:t>各级党组织要畅通反映问题渠道，公布监督举报方式，将开展专项排查工作的目的意义、重点内容和有关要求公布于众，充分发挥群众监督、舆论监督和社会监督的作用。</w:t>
      </w:r>
      <w:r w:rsidR="000100AC">
        <w:rPr>
          <w:rFonts w:ascii="仿宋" w:eastAsia="仿宋" w:hAnsi="仿宋" w:hint="eastAsia"/>
          <w:color w:val="333333"/>
          <w:sz w:val="32"/>
          <w:szCs w:val="32"/>
          <w:shd w:val="clear" w:color="auto" w:fill="FFFFFF"/>
        </w:rPr>
        <w:t>厅党组监督电话</w:t>
      </w:r>
      <w:proofErr w:type="gramStart"/>
      <w:r w:rsidR="000100AC">
        <w:rPr>
          <w:rFonts w:ascii="仿宋" w:eastAsia="仿宋" w:hAnsi="仿宋" w:hint="eastAsia"/>
          <w:color w:val="333333"/>
          <w:sz w:val="32"/>
          <w:szCs w:val="32"/>
          <w:shd w:val="clear" w:color="auto" w:fill="FFFFFF"/>
        </w:rPr>
        <w:t>设在驻厅纪检组</w:t>
      </w:r>
      <w:proofErr w:type="gramEnd"/>
      <w:r w:rsidR="000100AC">
        <w:rPr>
          <w:rFonts w:ascii="仿宋" w:eastAsia="仿宋" w:hAnsi="仿宋" w:hint="eastAsia"/>
          <w:color w:val="333333"/>
          <w:sz w:val="32"/>
          <w:szCs w:val="32"/>
          <w:shd w:val="clear" w:color="auto" w:fill="FFFFFF"/>
        </w:rPr>
        <w:t>，电话为：</w:t>
      </w:r>
      <w:proofErr w:type="gramStart"/>
      <w:r w:rsidR="000100AC">
        <w:rPr>
          <w:rFonts w:ascii="仿宋" w:eastAsia="仿宋" w:hAnsi="仿宋" w:hint="eastAsia"/>
          <w:color w:val="333333"/>
          <w:sz w:val="32"/>
          <w:szCs w:val="32"/>
          <w:shd w:val="clear" w:color="auto" w:fill="FFFFFF"/>
        </w:rPr>
        <w:t>0371-87166681.</w:t>
      </w:r>
      <w:proofErr w:type="gramEnd"/>
    </w:p>
    <w:p w:rsidR="00E76FAB" w:rsidRDefault="000100AC" w:rsidP="00E76FAB">
      <w:pPr>
        <w:ind w:firstLine="636"/>
        <w:rPr>
          <w:rFonts w:ascii="仿宋" w:eastAsia="仿宋" w:hAnsi="仿宋"/>
          <w:color w:val="333333"/>
          <w:sz w:val="32"/>
          <w:szCs w:val="32"/>
          <w:shd w:val="clear" w:color="auto" w:fill="FFFFFF"/>
        </w:rPr>
      </w:pPr>
      <w:r>
        <w:rPr>
          <w:rFonts w:ascii="华文楷体" w:eastAsia="华文楷体" w:hAnsi="华文楷体" w:hint="eastAsia"/>
          <w:b/>
          <w:color w:val="333333"/>
          <w:sz w:val="32"/>
          <w:szCs w:val="32"/>
          <w:shd w:val="clear" w:color="auto" w:fill="FFFFFF"/>
        </w:rPr>
        <w:t>（四）通过</w:t>
      </w:r>
      <w:r w:rsidR="00E76FAB">
        <w:rPr>
          <w:rFonts w:ascii="华文楷体" w:eastAsia="华文楷体" w:hAnsi="华文楷体" w:hint="eastAsia"/>
          <w:b/>
          <w:color w:val="333333"/>
          <w:sz w:val="32"/>
          <w:szCs w:val="32"/>
          <w:shd w:val="clear" w:color="auto" w:fill="FFFFFF"/>
        </w:rPr>
        <w:t>监督检查发现</w:t>
      </w:r>
      <w:r>
        <w:rPr>
          <w:rFonts w:ascii="华文楷体" w:eastAsia="华文楷体" w:hAnsi="华文楷体" w:hint="eastAsia"/>
          <w:b/>
          <w:color w:val="333333"/>
          <w:sz w:val="32"/>
          <w:szCs w:val="32"/>
          <w:shd w:val="clear" w:color="auto" w:fill="FFFFFF"/>
        </w:rPr>
        <w:t>纠正</w:t>
      </w:r>
      <w:r w:rsidR="00E76FAB">
        <w:rPr>
          <w:rFonts w:ascii="华文楷体" w:eastAsia="华文楷体" w:hAnsi="华文楷体" w:hint="eastAsia"/>
          <w:b/>
          <w:color w:val="333333"/>
          <w:sz w:val="32"/>
          <w:szCs w:val="32"/>
          <w:shd w:val="clear" w:color="auto" w:fill="FFFFFF"/>
        </w:rPr>
        <w:t>问题。</w:t>
      </w:r>
      <w:r w:rsidR="00E76FAB">
        <w:rPr>
          <w:rFonts w:ascii="仿宋" w:eastAsia="仿宋" w:hAnsi="仿宋" w:hint="eastAsia"/>
          <w:color w:val="333333"/>
          <w:sz w:val="32"/>
          <w:szCs w:val="32"/>
          <w:shd w:val="clear" w:color="auto" w:fill="FFFFFF"/>
        </w:rPr>
        <w:t>要建立健全监督检查督导机制，</w:t>
      </w:r>
      <w:proofErr w:type="gramStart"/>
      <w:r w:rsidR="00E76FAB">
        <w:rPr>
          <w:rFonts w:ascii="仿宋" w:eastAsia="仿宋" w:hAnsi="仿宋" w:hint="eastAsia"/>
          <w:color w:val="333333"/>
          <w:sz w:val="32"/>
          <w:szCs w:val="32"/>
          <w:shd w:val="clear" w:color="auto" w:fill="FFFFFF"/>
        </w:rPr>
        <w:t>驻厅纪检组</w:t>
      </w:r>
      <w:proofErr w:type="gramEnd"/>
      <w:r w:rsidR="00E76FAB">
        <w:rPr>
          <w:rFonts w:ascii="仿宋" w:eastAsia="仿宋" w:hAnsi="仿宋" w:hint="eastAsia"/>
          <w:color w:val="333333"/>
          <w:sz w:val="32"/>
          <w:szCs w:val="32"/>
          <w:shd w:val="clear" w:color="auto" w:fill="FFFFFF"/>
        </w:rPr>
        <w:t>、厅直纪委将通过随机抽查、专项检查、明察暗访等形式不定期开展监督检查，全力响应配合省纪委开展的深入酒店、农家乐、单位食堂、私人会所现场监督检查等大排查活动，着力发现党员干部组织、参与“酒局圈”的问题线索。对发现的“酒局圈”问题线索要优先办理，依规依纪严肃处理。</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 xml:space="preserve">    </w:t>
      </w:r>
      <w:r>
        <w:rPr>
          <w:rFonts w:ascii="华文楷体" w:eastAsia="华文楷体" w:hAnsi="华文楷体" w:hint="eastAsia"/>
          <w:b/>
          <w:color w:val="333333"/>
          <w:sz w:val="32"/>
          <w:szCs w:val="32"/>
          <w:shd w:val="clear" w:color="auto" w:fill="FFFFFF"/>
        </w:rPr>
        <w:t>（五）通过案件研判发现</w:t>
      </w:r>
      <w:r w:rsidR="00A65E73">
        <w:rPr>
          <w:rFonts w:ascii="华文楷体" w:eastAsia="华文楷体" w:hAnsi="华文楷体" w:hint="eastAsia"/>
          <w:b/>
          <w:color w:val="333333"/>
          <w:sz w:val="32"/>
          <w:szCs w:val="32"/>
          <w:shd w:val="clear" w:color="auto" w:fill="FFFFFF"/>
        </w:rPr>
        <w:t xml:space="preserve">　</w:t>
      </w:r>
      <w:r>
        <w:rPr>
          <w:rFonts w:ascii="华文楷体" w:eastAsia="华文楷体" w:hAnsi="华文楷体" w:hint="eastAsia"/>
          <w:b/>
          <w:color w:val="333333"/>
          <w:sz w:val="32"/>
          <w:szCs w:val="32"/>
          <w:shd w:val="clear" w:color="auto" w:fill="FFFFFF"/>
        </w:rPr>
        <w:t>问题。</w:t>
      </w:r>
      <w:r>
        <w:rPr>
          <w:rFonts w:ascii="仿宋" w:eastAsia="仿宋" w:hAnsi="仿宋" w:hint="eastAsia"/>
          <w:color w:val="333333"/>
          <w:sz w:val="32"/>
          <w:szCs w:val="32"/>
          <w:shd w:val="clear" w:color="auto" w:fill="FFFFFF"/>
        </w:rPr>
        <w:t>各级纪检监察人员执纪办案中要注重发现“小圈子”问题线索，要结合近年来本单位和本系统发生的腐败问题和群众反映，对案情进行综合</w:t>
      </w:r>
      <w:proofErr w:type="gramStart"/>
      <w:r>
        <w:rPr>
          <w:rFonts w:ascii="仿宋" w:eastAsia="仿宋" w:hAnsi="仿宋" w:hint="eastAsia"/>
          <w:color w:val="333333"/>
          <w:sz w:val="32"/>
          <w:szCs w:val="32"/>
          <w:shd w:val="clear" w:color="auto" w:fill="FFFFFF"/>
        </w:rPr>
        <w:t>研</w:t>
      </w:r>
      <w:proofErr w:type="gramEnd"/>
      <w:r>
        <w:rPr>
          <w:rFonts w:ascii="仿宋" w:eastAsia="仿宋" w:hAnsi="仿宋" w:hint="eastAsia"/>
          <w:color w:val="333333"/>
          <w:sz w:val="32"/>
          <w:szCs w:val="32"/>
          <w:shd w:val="clear" w:color="auto" w:fill="FFFFFF"/>
        </w:rPr>
        <w:t>判</w:t>
      </w:r>
      <w:r w:rsidR="004F7B48">
        <w:rPr>
          <w:rFonts w:ascii="仿宋" w:eastAsia="仿宋" w:hAnsi="仿宋" w:hint="eastAsia"/>
          <w:color w:val="333333"/>
          <w:sz w:val="32"/>
          <w:szCs w:val="32"/>
          <w:shd w:val="clear" w:color="auto" w:fill="FFFFFF"/>
        </w:rPr>
        <w:t>，找出问题倾向、查清问题根源，有针对性地开展好教育预防工作。对</w:t>
      </w:r>
      <w:r>
        <w:rPr>
          <w:rFonts w:ascii="仿宋" w:eastAsia="仿宋" w:hAnsi="仿宋" w:hint="eastAsia"/>
          <w:color w:val="333333"/>
          <w:sz w:val="32"/>
          <w:szCs w:val="32"/>
          <w:shd w:val="clear" w:color="auto" w:fill="FFFFFF"/>
        </w:rPr>
        <w:t>问题集中、群众反映强烈的，要深查关系网络，深挖背后“小圈子”。</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Pr>
          <w:rFonts w:ascii="华文楷体" w:eastAsia="华文楷体" w:hAnsi="华文楷体" w:hint="eastAsia"/>
          <w:b/>
          <w:color w:val="333333"/>
          <w:sz w:val="32"/>
          <w:szCs w:val="32"/>
          <w:shd w:val="clear" w:color="auto" w:fill="FFFFFF"/>
        </w:rPr>
        <w:t>（六）通过巡察</w:t>
      </w:r>
      <w:r w:rsidR="000100AC">
        <w:rPr>
          <w:rFonts w:ascii="华文楷体" w:eastAsia="华文楷体" w:hAnsi="华文楷体" w:hint="eastAsia"/>
          <w:b/>
          <w:color w:val="333333"/>
          <w:sz w:val="32"/>
          <w:szCs w:val="32"/>
          <w:shd w:val="clear" w:color="auto" w:fill="FFFFFF"/>
        </w:rPr>
        <w:t>多渠道</w:t>
      </w:r>
      <w:r>
        <w:rPr>
          <w:rFonts w:ascii="华文楷体" w:eastAsia="华文楷体" w:hAnsi="华文楷体" w:hint="eastAsia"/>
          <w:b/>
          <w:color w:val="333333"/>
          <w:sz w:val="32"/>
          <w:szCs w:val="32"/>
          <w:shd w:val="clear" w:color="auto" w:fill="FFFFFF"/>
        </w:rPr>
        <w:t>发现问题。</w:t>
      </w:r>
      <w:r>
        <w:rPr>
          <w:rFonts w:ascii="仿宋" w:eastAsia="仿宋" w:hAnsi="仿宋" w:hint="eastAsia"/>
          <w:color w:val="333333"/>
          <w:sz w:val="32"/>
          <w:szCs w:val="32"/>
          <w:shd w:val="clear" w:color="auto" w:fill="FFFFFF"/>
        </w:rPr>
        <w:t>厅将充分发挥巡察“利剑”作用，把“帮圈文化”问题作为</w:t>
      </w:r>
      <w:r w:rsidR="000100AC">
        <w:rPr>
          <w:rFonts w:ascii="仿宋" w:eastAsia="仿宋" w:hAnsi="仿宋" w:hint="eastAsia"/>
          <w:color w:val="333333"/>
          <w:sz w:val="32"/>
          <w:szCs w:val="32"/>
          <w:shd w:val="clear" w:color="auto" w:fill="FFFFFF"/>
        </w:rPr>
        <w:t>内部</w:t>
      </w:r>
      <w:r>
        <w:rPr>
          <w:rFonts w:ascii="仿宋" w:eastAsia="仿宋" w:hAnsi="仿宋" w:hint="eastAsia"/>
          <w:color w:val="333333"/>
          <w:sz w:val="32"/>
          <w:szCs w:val="32"/>
          <w:shd w:val="clear" w:color="auto" w:fill="FFFFFF"/>
        </w:rPr>
        <w:t>巡察的一项重要内容，注重从多渠道、深层次发现问题所在，切实找准影响政治生态的“污染源”</w:t>
      </w:r>
      <w:r w:rsidR="004F7B48">
        <w:rPr>
          <w:rFonts w:ascii="仿宋" w:eastAsia="仿宋" w:hAnsi="仿宋" w:hint="eastAsia"/>
          <w:color w:val="333333"/>
          <w:sz w:val="32"/>
          <w:szCs w:val="32"/>
          <w:shd w:val="clear" w:color="auto" w:fill="FFFFFF"/>
        </w:rPr>
        <w:t>。</w:t>
      </w:r>
    </w:p>
    <w:p w:rsidR="00E76FAB" w:rsidRDefault="00E76FAB" w:rsidP="00E76FAB">
      <w:pPr>
        <w:rPr>
          <w:rFonts w:ascii="黑体" w:eastAsia="黑体" w:hAnsi="黑体"/>
          <w:color w:val="333333"/>
          <w:sz w:val="32"/>
          <w:szCs w:val="32"/>
          <w:shd w:val="clear" w:color="auto" w:fill="FFFFFF"/>
        </w:rPr>
      </w:pPr>
      <w:r>
        <w:rPr>
          <w:rFonts w:ascii="仿宋" w:eastAsia="仿宋" w:hAnsi="仿宋" w:hint="eastAsia"/>
          <w:color w:val="333333"/>
          <w:sz w:val="32"/>
          <w:szCs w:val="32"/>
          <w:shd w:val="clear" w:color="auto" w:fill="FFFFFF"/>
        </w:rPr>
        <w:t xml:space="preserve">  </w:t>
      </w:r>
      <w:r>
        <w:rPr>
          <w:rFonts w:ascii="黑体" w:eastAsia="黑体" w:hAnsi="黑体" w:hint="eastAsia"/>
          <w:color w:val="333333"/>
          <w:sz w:val="32"/>
          <w:szCs w:val="32"/>
          <w:shd w:val="clear" w:color="auto" w:fill="FFFFFF"/>
        </w:rPr>
        <w:t xml:space="preserve">  四、工作要求</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Pr>
          <w:rFonts w:ascii="仿宋" w:eastAsia="仿宋" w:hAnsi="仿宋" w:hint="eastAsia"/>
          <w:b/>
          <w:color w:val="333333"/>
          <w:sz w:val="32"/>
          <w:szCs w:val="32"/>
          <w:shd w:val="clear" w:color="auto" w:fill="FFFFFF"/>
        </w:rPr>
        <w:t xml:space="preserve"> </w:t>
      </w:r>
      <w:r>
        <w:rPr>
          <w:rFonts w:ascii="华文楷体" w:eastAsia="华文楷体" w:hAnsi="华文楷体" w:hint="eastAsia"/>
          <w:b/>
          <w:color w:val="333333"/>
          <w:sz w:val="32"/>
          <w:szCs w:val="32"/>
          <w:shd w:val="clear" w:color="auto" w:fill="FFFFFF"/>
        </w:rPr>
        <w:t>（一）要高度重视，</w:t>
      </w:r>
      <w:r w:rsidR="001F2D48">
        <w:rPr>
          <w:rFonts w:ascii="华文楷体" w:eastAsia="华文楷体" w:hAnsi="华文楷体" w:hint="eastAsia"/>
          <w:b/>
          <w:color w:val="333333"/>
          <w:sz w:val="32"/>
          <w:szCs w:val="32"/>
          <w:shd w:val="clear" w:color="auto" w:fill="FFFFFF"/>
        </w:rPr>
        <w:t>树立鲜明</w:t>
      </w:r>
      <w:bookmarkStart w:id="0" w:name="_GoBack"/>
      <w:bookmarkEnd w:id="0"/>
      <w:r w:rsidR="001F2D48">
        <w:rPr>
          <w:rFonts w:ascii="华文楷体" w:eastAsia="华文楷体" w:hAnsi="华文楷体" w:hint="eastAsia"/>
          <w:b/>
          <w:color w:val="333333"/>
          <w:sz w:val="32"/>
          <w:szCs w:val="32"/>
          <w:shd w:val="clear" w:color="auto" w:fill="FFFFFF"/>
        </w:rPr>
        <w:t>导向</w:t>
      </w:r>
      <w:r>
        <w:rPr>
          <w:rFonts w:ascii="华文楷体" w:eastAsia="华文楷体" w:hAnsi="华文楷体" w:hint="eastAsia"/>
          <w:b/>
          <w:color w:val="333333"/>
          <w:sz w:val="32"/>
          <w:szCs w:val="32"/>
          <w:shd w:val="clear" w:color="auto" w:fill="FFFFFF"/>
        </w:rPr>
        <w:t>。</w:t>
      </w:r>
      <w:r>
        <w:rPr>
          <w:rFonts w:ascii="仿宋" w:eastAsia="仿宋" w:hAnsi="仿宋" w:hint="eastAsia"/>
          <w:color w:val="333333"/>
          <w:sz w:val="32"/>
          <w:szCs w:val="32"/>
          <w:shd w:val="clear" w:color="auto" w:fill="FFFFFF"/>
        </w:rPr>
        <w:t>各级党组织作为专项排查工作的责任主体，要从政治和全局的高度，把专项排查放在全面从严治党整体工作之中来谋划部署。要</w:t>
      </w:r>
      <w:r w:rsidR="00222A61">
        <w:rPr>
          <w:rFonts w:ascii="仿宋" w:eastAsia="仿宋" w:hAnsi="仿宋" w:hint="eastAsia"/>
          <w:color w:val="333333"/>
          <w:sz w:val="32"/>
          <w:szCs w:val="32"/>
          <w:shd w:val="clear" w:color="auto" w:fill="FFFFFF"/>
        </w:rPr>
        <w:t>加强教育引导，</w:t>
      </w:r>
      <w:r>
        <w:rPr>
          <w:rFonts w:ascii="仿宋" w:eastAsia="仿宋" w:hAnsi="仿宋" w:hint="eastAsia"/>
          <w:color w:val="333333"/>
          <w:sz w:val="32"/>
          <w:szCs w:val="32"/>
          <w:shd w:val="clear" w:color="auto" w:fill="FFFFFF"/>
        </w:rPr>
        <w:t>坚持从意识形态和舆论导向入手，扎实开展党性党规党纪教育，培育健康向上的党内政治文化。要</w:t>
      </w:r>
      <w:r w:rsidR="00222A61">
        <w:rPr>
          <w:rFonts w:ascii="仿宋" w:eastAsia="仿宋" w:hAnsi="仿宋" w:hint="eastAsia"/>
          <w:color w:val="333333"/>
          <w:sz w:val="32"/>
          <w:szCs w:val="32"/>
          <w:shd w:val="clear" w:color="auto" w:fill="FFFFFF"/>
        </w:rPr>
        <w:t>紧密结合工作实际，把专项排查与专题民主生活会和将要开展的违反中央八项规定精神专项整治工作结合起来，使各项活动相互促进，相互补充。要</w:t>
      </w:r>
      <w:r>
        <w:rPr>
          <w:rFonts w:ascii="仿宋" w:eastAsia="仿宋" w:hAnsi="仿宋" w:hint="eastAsia"/>
          <w:color w:val="333333"/>
          <w:sz w:val="32"/>
          <w:szCs w:val="32"/>
          <w:shd w:val="clear" w:color="auto" w:fill="FFFFFF"/>
        </w:rPr>
        <w:t>坚持好干部标准，树立正确的用人导向，严格执行干部选任标准和程序，坚决斩断圈子利益链条。要注重改进干部考察方式，在班子换届考察、年度测评和干部考核中，把是否存在拉帮结派、搞“小圈子”作为重要内容。</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 xml:space="preserve">    </w:t>
      </w:r>
      <w:r>
        <w:rPr>
          <w:rFonts w:ascii="华文楷体" w:eastAsia="华文楷体" w:hAnsi="华文楷体" w:hint="eastAsia"/>
          <w:b/>
          <w:color w:val="333333"/>
          <w:sz w:val="32"/>
          <w:szCs w:val="32"/>
          <w:shd w:val="clear" w:color="auto" w:fill="FFFFFF"/>
        </w:rPr>
        <w:t>（二）要领导带头，坚持</w:t>
      </w:r>
      <w:proofErr w:type="gramStart"/>
      <w:r>
        <w:rPr>
          <w:rFonts w:ascii="华文楷体" w:eastAsia="华文楷体" w:hAnsi="华文楷体" w:hint="eastAsia"/>
          <w:b/>
          <w:color w:val="333333"/>
          <w:sz w:val="32"/>
          <w:szCs w:val="32"/>
          <w:shd w:val="clear" w:color="auto" w:fill="FFFFFF"/>
        </w:rPr>
        <w:t>以上率</w:t>
      </w:r>
      <w:proofErr w:type="gramEnd"/>
      <w:r>
        <w:rPr>
          <w:rFonts w:ascii="华文楷体" w:eastAsia="华文楷体" w:hAnsi="华文楷体" w:hint="eastAsia"/>
          <w:b/>
          <w:color w:val="333333"/>
          <w:sz w:val="32"/>
          <w:szCs w:val="32"/>
          <w:shd w:val="clear" w:color="auto" w:fill="FFFFFF"/>
        </w:rPr>
        <w:t>下。</w:t>
      </w:r>
      <w:r>
        <w:rPr>
          <w:rFonts w:ascii="仿宋" w:eastAsia="仿宋" w:hAnsi="仿宋" w:hint="eastAsia"/>
          <w:color w:val="333333"/>
          <w:sz w:val="32"/>
          <w:szCs w:val="32"/>
          <w:shd w:val="clear" w:color="auto" w:fill="FFFFFF"/>
        </w:rPr>
        <w:t>各级党组织“一把手”要承担起第一责任人的责任，各级领导干部特别是主要领导干部要发挥好“关键少数”的作用，当好表率、树好标杆，切实把自己摆进去，坚决不搞各种“小圈子”，自觉远离各种“小圈子”，自觉与各种“小圈子”作斗争，不断增强政治定力、纪律定力、道德定力、</w:t>
      </w:r>
      <w:proofErr w:type="gramStart"/>
      <w:r>
        <w:rPr>
          <w:rFonts w:ascii="仿宋" w:eastAsia="仿宋" w:hAnsi="仿宋" w:hint="eastAsia"/>
          <w:color w:val="333333"/>
          <w:sz w:val="32"/>
          <w:szCs w:val="32"/>
          <w:shd w:val="clear" w:color="auto" w:fill="FFFFFF"/>
        </w:rPr>
        <w:t>抵腐定</w:t>
      </w:r>
      <w:proofErr w:type="gramEnd"/>
      <w:r>
        <w:rPr>
          <w:rFonts w:ascii="仿宋" w:eastAsia="仿宋" w:hAnsi="仿宋" w:hint="eastAsia"/>
          <w:color w:val="333333"/>
          <w:sz w:val="32"/>
          <w:szCs w:val="32"/>
          <w:shd w:val="clear" w:color="auto" w:fill="FFFFFF"/>
        </w:rPr>
        <w:t>力，使人身依附、拉帮结派、搞“小圈子”没有市场和生存土壤。</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Pr>
          <w:rFonts w:ascii="华文楷体" w:eastAsia="华文楷体" w:hAnsi="华文楷体" w:hint="eastAsia"/>
          <w:b/>
          <w:color w:val="333333"/>
          <w:sz w:val="32"/>
          <w:szCs w:val="32"/>
          <w:shd w:val="clear" w:color="auto" w:fill="FFFFFF"/>
        </w:rPr>
        <w:t>（三）要明确标准，把握政策界限。</w:t>
      </w:r>
      <w:r>
        <w:rPr>
          <w:rFonts w:ascii="仿宋" w:eastAsia="仿宋" w:hAnsi="仿宋" w:hint="eastAsia"/>
          <w:color w:val="333333"/>
          <w:sz w:val="32"/>
          <w:szCs w:val="32"/>
          <w:shd w:val="clear" w:color="auto" w:fill="FFFFFF"/>
        </w:rPr>
        <w:t>在专项排查中，对“小圈子”的甄别要以是否结成利益集团、是否存在利益寄生和输送为主要衡量标准，要区分长期性和偶然性、相对固定性和人员松散性、依附性和平等性、排他性和社会性等不同特点，与正常的人际交往、社会组织区分开来。</w:t>
      </w:r>
    </w:p>
    <w:p w:rsidR="00E76FAB" w:rsidRDefault="00E76FAB" w:rsidP="00E76FAB">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sidR="000100AC">
        <w:rPr>
          <w:rFonts w:ascii="华文楷体" w:eastAsia="华文楷体" w:hAnsi="华文楷体" w:hint="eastAsia"/>
          <w:b/>
          <w:color w:val="333333"/>
          <w:sz w:val="32"/>
          <w:szCs w:val="32"/>
          <w:shd w:val="clear" w:color="auto" w:fill="FFFFFF"/>
        </w:rPr>
        <w:t>（四）要严明纪律，严肃追责问责</w:t>
      </w:r>
      <w:r>
        <w:rPr>
          <w:rFonts w:ascii="华文楷体" w:eastAsia="华文楷体" w:hAnsi="华文楷体" w:hint="eastAsia"/>
          <w:b/>
          <w:color w:val="333333"/>
          <w:sz w:val="32"/>
          <w:szCs w:val="32"/>
          <w:shd w:val="clear" w:color="auto" w:fill="FFFFFF"/>
        </w:rPr>
        <w:t>。</w:t>
      </w:r>
      <w:r>
        <w:rPr>
          <w:rFonts w:ascii="仿宋" w:eastAsia="仿宋" w:hAnsi="仿宋" w:hint="eastAsia"/>
          <w:color w:val="333333"/>
          <w:sz w:val="32"/>
          <w:szCs w:val="32"/>
          <w:shd w:val="clear" w:color="auto" w:fill="FFFFFF"/>
        </w:rPr>
        <w:t>对发现的拉帮结派、团</w:t>
      </w:r>
      <w:proofErr w:type="gramStart"/>
      <w:r>
        <w:rPr>
          <w:rFonts w:ascii="仿宋" w:eastAsia="仿宋" w:hAnsi="仿宋" w:hint="eastAsia"/>
          <w:color w:val="333333"/>
          <w:sz w:val="32"/>
          <w:szCs w:val="32"/>
          <w:shd w:val="clear" w:color="auto" w:fill="FFFFFF"/>
        </w:rPr>
        <w:t>团伙</w:t>
      </w:r>
      <w:proofErr w:type="gramEnd"/>
      <w:r>
        <w:rPr>
          <w:rFonts w:ascii="仿宋" w:eastAsia="仿宋" w:hAnsi="仿宋" w:hint="eastAsia"/>
          <w:color w:val="333333"/>
          <w:sz w:val="32"/>
          <w:szCs w:val="32"/>
          <w:shd w:val="clear" w:color="auto" w:fill="FFFFFF"/>
        </w:rPr>
        <w:t>伙、培植私人势力等违反政治纪律和政治规矩问题，要实行“一案双究”，既追究当事人的责任，又要追究党委（总支、支部）的主体责任和纪委（纪检人员）的监督责任。对开展排查工作行动迟缓、敷衍塞责的单位，对签订承诺书后又参与“小圈子”的党员干部，要依规依纪、从严从重处理。要强化警示教育，从已查处的违纪问题中筛选典型案件进行曝光，形成震慑、营造氛围。</w:t>
      </w:r>
    </w:p>
    <w:p w:rsidR="00E76FAB" w:rsidRDefault="00E76FAB" w:rsidP="00E76FAB">
      <w:pPr>
        <w:ind w:firstLine="636"/>
        <w:rPr>
          <w:rFonts w:ascii="仿宋" w:eastAsia="仿宋" w:hAnsi="仿宋"/>
          <w:color w:val="333333"/>
          <w:sz w:val="32"/>
          <w:szCs w:val="32"/>
          <w:shd w:val="clear" w:color="auto" w:fill="FFFFFF"/>
        </w:rPr>
      </w:pPr>
      <w:r>
        <w:rPr>
          <w:rFonts w:ascii="华文楷体" w:eastAsia="华文楷体" w:hAnsi="华文楷体" w:hint="eastAsia"/>
          <w:b/>
          <w:color w:val="333333"/>
          <w:sz w:val="32"/>
          <w:szCs w:val="32"/>
          <w:shd w:val="clear" w:color="auto" w:fill="FFFFFF"/>
        </w:rPr>
        <w:t>（五）要完善制度，落实以案促改。</w:t>
      </w:r>
      <w:r>
        <w:rPr>
          <w:rFonts w:ascii="仿宋" w:eastAsia="仿宋" w:hAnsi="仿宋" w:hint="eastAsia"/>
          <w:color w:val="333333"/>
          <w:sz w:val="32"/>
          <w:szCs w:val="32"/>
          <w:shd w:val="clear" w:color="auto" w:fill="FFFFFF"/>
        </w:rPr>
        <w:t>各级党组织要结合专项排查中发现的突出问题，切实抓好以案促改，扎牢制度</w:t>
      </w:r>
      <w:r>
        <w:rPr>
          <w:rFonts w:ascii="仿宋" w:eastAsia="仿宋" w:hAnsi="仿宋" w:hint="eastAsia"/>
          <w:color w:val="333333"/>
          <w:sz w:val="32"/>
          <w:szCs w:val="32"/>
          <w:shd w:val="clear" w:color="auto" w:fill="FFFFFF"/>
        </w:rPr>
        <w:lastRenderedPageBreak/>
        <w:t>笼子。要深化标本兼治，注重在思想教育、权力制约、选人用人、强化民主、监督检查、追责问责等方面加强制度建设，力求“查处一起案件，教育一批干部，完善一套制度，解决一类问题，净化一方政治生态”。</w:t>
      </w:r>
    </w:p>
    <w:p w:rsidR="004F7B48" w:rsidRDefault="00E76FAB" w:rsidP="004F7B48">
      <w:pPr>
        <w:ind w:firstLine="636"/>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专项排查中，各单位要每月对阶段性工作进行总结，建立台帐和问题清单，于每月8日前将专项排查进展情况及问题清单报厅直党委。联系人： 张迅頔     87166797</w:t>
      </w:r>
    </w:p>
    <w:p w:rsidR="004F7B48" w:rsidRDefault="004F7B48" w:rsidP="004F7B48">
      <w:pPr>
        <w:ind w:firstLineChars="200" w:firstLine="640"/>
        <w:rPr>
          <w:rFonts w:ascii="仿宋" w:eastAsia="仿宋" w:hAnsi="仿宋"/>
          <w:sz w:val="32"/>
          <w:szCs w:val="32"/>
        </w:rPr>
      </w:pPr>
    </w:p>
    <w:p w:rsidR="004F7B48" w:rsidRPr="004F7B48" w:rsidRDefault="004F7B48" w:rsidP="004F7B48">
      <w:pPr>
        <w:ind w:firstLineChars="200" w:firstLine="640"/>
        <w:rPr>
          <w:rFonts w:ascii="仿宋" w:eastAsia="仿宋" w:hAnsi="仿宋"/>
          <w:color w:val="333333"/>
          <w:sz w:val="32"/>
          <w:szCs w:val="32"/>
          <w:shd w:val="clear" w:color="auto" w:fill="FFFFFF"/>
        </w:rPr>
      </w:pPr>
      <w:r w:rsidRPr="004F7B48">
        <w:rPr>
          <w:rFonts w:ascii="仿宋" w:eastAsia="仿宋" w:hAnsi="仿宋" w:hint="eastAsia"/>
          <w:sz w:val="32"/>
          <w:szCs w:val="32"/>
        </w:rPr>
        <w:t>附件：1、整治“帮圈文化”专项排查情况统计表（一）</w:t>
      </w:r>
    </w:p>
    <w:p w:rsidR="004F7B48" w:rsidRPr="004F7B48" w:rsidRDefault="004F7B48" w:rsidP="004F7B48">
      <w:pPr>
        <w:ind w:firstLineChars="500" w:firstLine="1600"/>
        <w:rPr>
          <w:rFonts w:ascii="仿宋" w:eastAsia="仿宋" w:hAnsi="仿宋"/>
          <w:color w:val="333333"/>
          <w:sz w:val="32"/>
          <w:szCs w:val="32"/>
          <w:shd w:val="clear" w:color="auto" w:fill="FFFFFF"/>
        </w:rPr>
      </w:pPr>
      <w:r w:rsidRPr="004F7B48">
        <w:rPr>
          <w:rFonts w:ascii="仿宋" w:eastAsia="仿宋" w:hAnsi="仿宋" w:hint="eastAsia"/>
          <w:sz w:val="32"/>
          <w:szCs w:val="32"/>
        </w:rPr>
        <w:t>2、整治“帮圈文化”专项排查情况统计表（二）</w:t>
      </w:r>
    </w:p>
    <w:p w:rsidR="004F7B48" w:rsidRPr="004F7B48" w:rsidRDefault="004F7B48" w:rsidP="004F7B48">
      <w:pPr>
        <w:ind w:firstLineChars="500" w:firstLine="1600"/>
        <w:rPr>
          <w:rFonts w:ascii="仿宋" w:eastAsia="仿宋" w:hAnsi="仿宋"/>
          <w:color w:val="333333"/>
          <w:sz w:val="32"/>
          <w:szCs w:val="32"/>
          <w:shd w:val="clear" w:color="auto" w:fill="FFFFFF"/>
        </w:rPr>
      </w:pPr>
      <w:r w:rsidRPr="004F7B48">
        <w:rPr>
          <w:rFonts w:ascii="仿宋" w:eastAsia="仿宋" w:hAnsi="仿宋" w:hint="eastAsia"/>
          <w:sz w:val="32"/>
          <w:szCs w:val="32"/>
        </w:rPr>
        <w:t>3、整治“帮圈文化”专项排查情况统计表（三）</w:t>
      </w:r>
    </w:p>
    <w:p w:rsidR="004F7B48" w:rsidRPr="004F7B48" w:rsidRDefault="004F7B48" w:rsidP="004F7B48">
      <w:pPr>
        <w:ind w:firstLineChars="500" w:firstLine="1600"/>
        <w:rPr>
          <w:rFonts w:ascii="仿宋" w:eastAsia="仿宋" w:hAnsi="仿宋"/>
          <w:color w:val="333333"/>
          <w:sz w:val="32"/>
          <w:szCs w:val="32"/>
          <w:shd w:val="clear" w:color="auto" w:fill="FFFFFF"/>
        </w:rPr>
      </w:pPr>
      <w:r w:rsidRPr="004F7B48">
        <w:rPr>
          <w:rFonts w:ascii="仿宋" w:eastAsia="仿宋" w:hAnsi="仿宋" w:hint="eastAsia"/>
          <w:sz w:val="32"/>
          <w:szCs w:val="32"/>
        </w:rPr>
        <w:t>4、整治“帮圈文化”专项排查情况统计表（四）</w:t>
      </w:r>
    </w:p>
    <w:p w:rsidR="004F7B48" w:rsidRDefault="004F7B48" w:rsidP="004F7B48">
      <w:pPr>
        <w:ind w:firstLineChars="500" w:firstLine="1600"/>
        <w:rPr>
          <w:rFonts w:ascii="仿宋" w:eastAsia="仿宋" w:hAnsi="仿宋"/>
          <w:sz w:val="32"/>
          <w:szCs w:val="32"/>
        </w:rPr>
      </w:pPr>
    </w:p>
    <w:p w:rsidR="00806AE5" w:rsidRDefault="00806AE5" w:rsidP="004F7B48">
      <w:pPr>
        <w:ind w:firstLineChars="500" w:firstLine="1600"/>
        <w:rPr>
          <w:rFonts w:ascii="仿宋" w:eastAsia="仿宋" w:hAnsi="仿宋"/>
          <w:sz w:val="32"/>
          <w:szCs w:val="32"/>
        </w:rPr>
      </w:pPr>
    </w:p>
    <w:p w:rsidR="00806AE5" w:rsidRDefault="00806AE5" w:rsidP="004F7B48">
      <w:pPr>
        <w:ind w:firstLineChars="500" w:firstLine="1600"/>
        <w:rPr>
          <w:rFonts w:ascii="仿宋" w:eastAsia="仿宋" w:hAnsi="仿宋"/>
          <w:sz w:val="32"/>
          <w:szCs w:val="32"/>
        </w:rPr>
      </w:pPr>
    </w:p>
    <w:p w:rsidR="00806AE5" w:rsidRDefault="00806AE5" w:rsidP="004F7B48">
      <w:pPr>
        <w:ind w:firstLineChars="500" w:firstLine="1600"/>
        <w:rPr>
          <w:rFonts w:ascii="仿宋" w:eastAsia="仿宋" w:hAnsi="仿宋"/>
          <w:sz w:val="32"/>
          <w:szCs w:val="32"/>
        </w:rPr>
      </w:pPr>
    </w:p>
    <w:p w:rsidR="00806AE5" w:rsidRDefault="00806AE5" w:rsidP="004F7B48">
      <w:pPr>
        <w:ind w:firstLineChars="500" w:firstLine="1600"/>
        <w:rPr>
          <w:rFonts w:ascii="仿宋" w:eastAsia="仿宋" w:hAnsi="仿宋"/>
          <w:sz w:val="32"/>
          <w:szCs w:val="32"/>
        </w:rPr>
      </w:pPr>
    </w:p>
    <w:p w:rsidR="00806AE5" w:rsidRDefault="00806AE5" w:rsidP="004F7B48">
      <w:pPr>
        <w:ind w:firstLineChars="500" w:firstLine="1600"/>
        <w:rPr>
          <w:rFonts w:ascii="仿宋" w:eastAsia="仿宋" w:hAnsi="仿宋"/>
          <w:sz w:val="32"/>
          <w:szCs w:val="32"/>
        </w:rPr>
      </w:pPr>
    </w:p>
    <w:p w:rsidR="00806AE5" w:rsidRDefault="00806AE5" w:rsidP="004F7B48">
      <w:pPr>
        <w:ind w:firstLineChars="500" w:firstLine="1600"/>
        <w:rPr>
          <w:rFonts w:ascii="仿宋" w:eastAsia="仿宋" w:hAnsi="仿宋"/>
          <w:sz w:val="32"/>
          <w:szCs w:val="32"/>
        </w:rPr>
      </w:pPr>
    </w:p>
    <w:p w:rsidR="00806AE5" w:rsidRDefault="00806AE5" w:rsidP="004F7B48">
      <w:pPr>
        <w:ind w:firstLineChars="500" w:firstLine="1600"/>
        <w:rPr>
          <w:rFonts w:ascii="仿宋" w:eastAsia="仿宋" w:hAnsi="仿宋"/>
          <w:sz w:val="32"/>
          <w:szCs w:val="32"/>
        </w:rPr>
      </w:pPr>
    </w:p>
    <w:p w:rsidR="00806AE5" w:rsidRDefault="00806AE5" w:rsidP="004F7B48">
      <w:pPr>
        <w:ind w:firstLineChars="500" w:firstLine="1600"/>
        <w:rPr>
          <w:rFonts w:ascii="仿宋" w:eastAsia="仿宋" w:hAnsi="仿宋"/>
          <w:sz w:val="32"/>
          <w:szCs w:val="32"/>
        </w:rPr>
      </w:pPr>
    </w:p>
    <w:p w:rsidR="00806AE5" w:rsidRPr="00806AE5" w:rsidRDefault="00806AE5" w:rsidP="00806AE5">
      <w:pPr>
        <w:rPr>
          <w:rFonts w:ascii="仿宋" w:eastAsia="仿宋" w:hAnsi="仿宋"/>
          <w:sz w:val="32"/>
          <w:szCs w:val="32"/>
        </w:rPr>
      </w:pPr>
    </w:p>
    <w:sectPr w:rsidR="00806AE5" w:rsidRPr="00806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D7" w:rsidRDefault="00D84FD7" w:rsidP="006C6CE3">
      <w:r>
        <w:separator/>
      </w:r>
    </w:p>
  </w:endnote>
  <w:endnote w:type="continuationSeparator" w:id="0">
    <w:p w:rsidR="00D84FD7" w:rsidRDefault="00D84FD7" w:rsidP="006C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D7" w:rsidRDefault="00D84FD7" w:rsidP="006C6CE3">
      <w:r>
        <w:separator/>
      </w:r>
    </w:p>
  </w:footnote>
  <w:footnote w:type="continuationSeparator" w:id="0">
    <w:p w:rsidR="00D84FD7" w:rsidRDefault="00D84FD7" w:rsidP="006C6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58"/>
    <w:rsid w:val="000100AC"/>
    <w:rsid w:val="001F2D48"/>
    <w:rsid w:val="00222A61"/>
    <w:rsid w:val="00292924"/>
    <w:rsid w:val="00292958"/>
    <w:rsid w:val="004F7B48"/>
    <w:rsid w:val="005E408C"/>
    <w:rsid w:val="006A4A36"/>
    <w:rsid w:val="006C6CE3"/>
    <w:rsid w:val="007E6FAE"/>
    <w:rsid w:val="00806AE5"/>
    <w:rsid w:val="00A25042"/>
    <w:rsid w:val="00A65E73"/>
    <w:rsid w:val="00BF6646"/>
    <w:rsid w:val="00D84FD7"/>
    <w:rsid w:val="00E76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CE3"/>
    <w:rPr>
      <w:sz w:val="18"/>
      <w:szCs w:val="18"/>
    </w:rPr>
  </w:style>
  <w:style w:type="paragraph" w:styleId="a4">
    <w:name w:val="footer"/>
    <w:basedOn w:val="a"/>
    <w:link w:val="Char0"/>
    <w:uiPriority w:val="99"/>
    <w:unhideWhenUsed/>
    <w:rsid w:val="006C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6C6CE3"/>
    <w:rPr>
      <w:sz w:val="18"/>
      <w:szCs w:val="18"/>
    </w:rPr>
  </w:style>
  <w:style w:type="paragraph" w:styleId="a5">
    <w:name w:val="Balloon Text"/>
    <w:basedOn w:val="a"/>
    <w:link w:val="Char1"/>
    <w:uiPriority w:val="99"/>
    <w:semiHidden/>
    <w:unhideWhenUsed/>
    <w:rsid w:val="00A65E73"/>
    <w:rPr>
      <w:sz w:val="18"/>
      <w:szCs w:val="18"/>
    </w:rPr>
  </w:style>
  <w:style w:type="character" w:customStyle="1" w:styleId="Char1">
    <w:name w:val="批注框文本 Char"/>
    <w:basedOn w:val="a0"/>
    <w:link w:val="a5"/>
    <w:uiPriority w:val="99"/>
    <w:semiHidden/>
    <w:rsid w:val="00A65E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CE3"/>
    <w:rPr>
      <w:sz w:val="18"/>
      <w:szCs w:val="18"/>
    </w:rPr>
  </w:style>
  <w:style w:type="paragraph" w:styleId="a4">
    <w:name w:val="footer"/>
    <w:basedOn w:val="a"/>
    <w:link w:val="Char0"/>
    <w:uiPriority w:val="99"/>
    <w:unhideWhenUsed/>
    <w:rsid w:val="006C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6C6CE3"/>
    <w:rPr>
      <w:sz w:val="18"/>
      <w:szCs w:val="18"/>
    </w:rPr>
  </w:style>
  <w:style w:type="paragraph" w:styleId="a5">
    <w:name w:val="Balloon Text"/>
    <w:basedOn w:val="a"/>
    <w:link w:val="Char1"/>
    <w:uiPriority w:val="99"/>
    <w:semiHidden/>
    <w:unhideWhenUsed/>
    <w:rsid w:val="00A65E73"/>
    <w:rPr>
      <w:sz w:val="18"/>
      <w:szCs w:val="18"/>
    </w:rPr>
  </w:style>
  <w:style w:type="character" w:customStyle="1" w:styleId="Char1">
    <w:name w:val="批注框文本 Char"/>
    <w:basedOn w:val="a0"/>
    <w:link w:val="a5"/>
    <w:uiPriority w:val="99"/>
    <w:semiHidden/>
    <w:rsid w:val="00A65E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茅松青</dc:creator>
  <cp:keywords/>
  <dc:description/>
  <cp:lastModifiedBy>茅松青</cp:lastModifiedBy>
  <cp:revision>10</cp:revision>
  <cp:lastPrinted>2018-09-03T07:53:00Z</cp:lastPrinted>
  <dcterms:created xsi:type="dcterms:W3CDTF">2018-09-03T03:25:00Z</dcterms:created>
  <dcterms:modified xsi:type="dcterms:W3CDTF">2018-09-03T08:11:00Z</dcterms:modified>
</cp:coreProperties>
</file>