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8E" w:rsidRDefault="0065358E" w:rsidP="009D5614">
      <w:pPr>
        <w:widowControl/>
        <w:spacing w:line="360" w:lineRule="auto"/>
        <w:rPr>
          <w:rFonts w:ascii="AHGMGH+ArialUnicodeMS" w:hAnsi="AHGMGH+ArialUnicodeMS" w:cs="宋体" w:hint="eastAsia"/>
          <w:kern w:val="0"/>
          <w:sz w:val="84"/>
          <w:szCs w:val="84"/>
        </w:rPr>
      </w:pPr>
    </w:p>
    <w:p w:rsidR="00C0165E" w:rsidRDefault="00C0165E" w:rsidP="009D5614">
      <w:pPr>
        <w:widowControl/>
        <w:spacing w:line="360" w:lineRule="auto"/>
        <w:rPr>
          <w:rFonts w:ascii="AHGMGH+ArialUnicodeMS" w:hAnsi="AHGMGH+ArialUnicodeMS" w:cs="宋体"/>
          <w:kern w:val="0"/>
          <w:sz w:val="84"/>
          <w:szCs w:val="8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84"/>
          <w:szCs w:val="84"/>
        </w:rPr>
      </w:pPr>
      <w:r w:rsidRPr="00BB1658">
        <w:rPr>
          <w:rFonts w:ascii="黑体" w:eastAsia="黑体" w:hAnsi="宋体" w:cs="宋体" w:hint="eastAsia"/>
          <w:b/>
          <w:bCs/>
          <w:kern w:val="0"/>
          <w:sz w:val="84"/>
          <w:szCs w:val="84"/>
        </w:rPr>
        <w:t>河南省交通运输厅</w:t>
      </w:r>
    </w:p>
    <w:p w:rsidR="0065358E" w:rsidRPr="00BB1658" w:rsidRDefault="004304D0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sz w:val="84"/>
          <w:szCs w:val="84"/>
        </w:rPr>
        <w:t>2018</w:t>
      </w:r>
      <w:r w:rsidR="0065358E" w:rsidRPr="00BB1658">
        <w:rPr>
          <w:rFonts w:ascii="黑体" w:eastAsia="黑体" w:hAnsi="宋体" w:cs="宋体" w:hint="eastAsia"/>
          <w:b/>
          <w:bCs/>
          <w:kern w:val="0"/>
          <w:sz w:val="84"/>
          <w:szCs w:val="84"/>
        </w:rPr>
        <w:t>年度部门预算</w:t>
      </w: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</w:rPr>
      </w:pPr>
    </w:p>
    <w:p w:rsidR="0065358E" w:rsidRPr="00BB1658" w:rsidRDefault="0065358E" w:rsidP="009D5614">
      <w:pPr>
        <w:widowControl/>
        <w:spacing w:line="360" w:lineRule="auto"/>
        <w:ind w:left="1328"/>
        <w:jc w:val="left"/>
        <w:rPr>
          <w:rFonts w:ascii="AHGPAI+FangSong_GB2312" w:hAnsi="AHGPAI+FangSong_GB2312" w:cs="宋体"/>
          <w:kern w:val="0"/>
          <w:sz w:val="44"/>
          <w:szCs w:val="44"/>
        </w:rPr>
      </w:pPr>
    </w:p>
    <w:p w:rsidR="0065358E" w:rsidRPr="00BB1658" w:rsidRDefault="0065358E" w:rsidP="009D5614">
      <w:pPr>
        <w:widowControl/>
        <w:spacing w:line="360" w:lineRule="auto"/>
        <w:ind w:left="1328"/>
        <w:jc w:val="left"/>
        <w:rPr>
          <w:rFonts w:ascii="AHGPAI+FangSong_GB2312" w:hAnsi="AHGPAI+FangSong_GB2312" w:cs="宋体"/>
          <w:kern w:val="0"/>
          <w:sz w:val="44"/>
          <w:szCs w:val="44"/>
        </w:rPr>
      </w:pP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40"/>
        <w:rPr>
          <w:rFonts w:ascii="仿宋_GB2312" w:eastAsia="仿宋_GB2312"/>
          <w:sz w:val="32"/>
          <w:szCs w:val="32"/>
        </w:rPr>
      </w:pP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9"/>
        <w:jc w:val="center"/>
        <w:rPr>
          <w:rFonts w:ascii="黑体" w:eastAsia="黑体" w:cs="黑体"/>
          <w:sz w:val="56"/>
          <w:szCs w:val="56"/>
        </w:rPr>
      </w:pPr>
      <w:r w:rsidRPr="00BB1658">
        <w:rPr>
          <w:rFonts w:ascii="黑体" w:eastAsia="黑体" w:cs="黑体" w:hint="eastAsia"/>
          <w:sz w:val="56"/>
          <w:szCs w:val="56"/>
        </w:rPr>
        <w:t>目</w:t>
      </w:r>
      <w:r w:rsidRPr="00BB1658">
        <w:rPr>
          <w:rFonts w:ascii="黑体" w:eastAsia="黑体" w:cs="黑体"/>
          <w:spacing w:val="2"/>
          <w:sz w:val="56"/>
          <w:szCs w:val="56"/>
        </w:rPr>
        <w:t xml:space="preserve"> </w:t>
      </w:r>
      <w:r w:rsidRPr="00BB1658">
        <w:rPr>
          <w:rFonts w:ascii="黑体" w:eastAsia="黑体" w:cs="黑体" w:hint="eastAsia"/>
          <w:sz w:val="56"/>
          <w:szCs w:val="56"/>
        </w:rPr>
        <w:t>录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-58" w:firstLineChars="200" w:firstLine="640"/>
        <w:rPr>
          <w:rFonts w:ascii="黑体" w:eastAsia="黑体" w:cs="黑体"/>
          <w:w w:val="99"/>
          <w:sz w:val="32"/>
          <w:szCs w:val="32"/>
        </w:rPr>
      </w:pPr>
      <w:r w:rsidRPr="00BB1658">
        <w:rPr>
          <w:rFonts w:ascii="黑体" w:eastAsia="黑体" w:cs="黑体" w:hint="eastAsia"/>
          <w:sz w:val="32"/>
          <w:szCs w:val="32"/>
        </w:rPr>
        <w:t>第一部分</w:t>
      </w:r>
      <w:r w:rsidR="00F41316">
        <w:rPr>
          <w:rFonts w:ascii="黑体" w:eastAsia="黑体" w:cs="黑体" w:hint="eastAsia"/>
          <w:sz w:val="32"/>
          <w:szCs w:val="32"/>
        </w:rPr>
        <w:t xml:space="preserve"> </w:t>
      </w:r>
      <w:r w:rsidRPr="00BB1658">
        <w:rPr>
          <w:rFonts w:ascii="黑体" w:eastAsia="黑体" w:cs="黑体" w:hint="eastAsia"/>
          <w:sz w:val="32"/>
          <w:szCs w:val="32"/>
        </w:rPr>
        <w:t xml:space="preserve"> </w:t>
      </w:r>
      <w:r w:rsidRPr="00BB1658">
        <w:rPr>
          <w:rFonts w:ascii="黑体" w:eastAsia="黑体" w:hAnsi="黑体" w:hint="eastAsia"/>
          <w:sz w:val="32"/>
          <w:szCs w:val="32"/>
        </w:rPr>
        <w:t>河南省交通运输厅概况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一、主要职能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二、部门预算单位构成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-58" w:firstLineChars="200" w:firstLine="640"/>
        <w:rPr>
          <w:rFonts w:ascii="黑体" w:eastAsia="黑体" w:cs="黑体"/>
          <w:w w:val="99"/>
          <w:sz w:val="32"/>
          <w:szCs w:val="32"/>
        </w:rPr>
      </w:pPr>
      <w:r w:rsidRPr="00BB1658">
        <w:rPr>
          <w:rFonts w:ascii="黑体" w:eastAsia="黑体" w:cs="黑体" w:hint="eastAsia"/>
          <w:sz w:val="32"/>
          <w:szCs w:val="32"/>
        </w:rPr>
        <w:t>第二部分</w:t>
      </w:r>
      <w:r w:rsidR="00F41316">
        <w:rPr>
          <w:rFonts w:ascii="黑体" w:eastAsia="黑体" w:cs="黑体" w:hint="eastAsia"/>
          <w:sz w:val="32"/>
          <w:szCs w:val="32"/>
        </w:rPr>
        <w:t xml:space="preserve"> </w:t>
      </w:r>
      <w:r w:rsidRPr="00BB1658">
        <w:rPr>
          <w:rFonts w:ascii="黑体" w:eastAsia="黑体" w:cs="黑体" w:hint="eastAsia"/>
          <w:sz w:val="32"/>
          <w:szCs w:val="32"/>
        </w:rPr>
        <w:t xml:space="preserve"> </w:t>
      </w:r>
      <w:r w:rsidRPr="00BB1658">
        <w:rPr>
          <w:rFonts w:ascii="黑体" w:eastAsia="黑体" w:hAnsi="黑体" w:hint="eastAsia"/>
          <w:sz w:val="32"/>
          <w:szCs w:val="32"/>
        </w:rPr>
        <w:t>河南省交通运输厅</w:t>
      </w:r>
      <w:r w:rsidR="005D6C83" w:rsidRPr="005D6C83">
        <w:rPr>
          <w:rFonts w:ascii="黑体" w:eastAsia="黑体" w:hAnsi="黑体" w:hint="eastAsia"/>
          <w:sz w:val="32"/>
          <w:szCs w:val="32"/>
        </w:rPr>
        <w:t>2018 年度部门预算情况说明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cs="黑体"/>
          <w:sz w:val="32"/>
          <w:szCs w:val="32"/>
        </w:rPr>
      </w:pPr>
      <w:r w:rsidRPr="00BB1658">
        <w:rPr>
          <w:rFonts w:ascii="黑体" w:eastAsia="黑体" w:cs="黑体" w:hint="eastAsia"/>
          <w:sz w:val="32"/>
          <w:szCs w:val="32"/>
        </w:rPr>
        <w:t>第三部分</w:t>
      </w:r>
      <w:r w:rsidR="00F41316">
        <w:rPr>
          <w:rFonts w:ascii="黑体" w:eastAsia="黑体" w:cs="黑体" w:hint="eastAsia"/>
          <w:sz w:val="32"/>
          <w:szCs w:val="32"/>
        </w:rPr>
        <w:t xml:space="preserve"> </w:t>
      </w:r>
      <w:r w:rsidRPr="00BB1658">
        <w:rPr>
          <w:rFonts w:ascii="黑体" w:eastAsia="黑体" w:cs="黑体"/>
          <w:spacing w:val="-32"/>
          <w:sz w:val="32"/>
          <w:szCs w:val="32"/>
        </w:rPr>
        <w:t xml:space="preserve"> </w:t>
      </w:r>
      <w:r w:rsidRPr="00BB1658">
        <w:rPr>
          <w:rFonts w:ascii="黑体" w:eastAsia="黑体" w:cs="黑体" w:hint="eastAsia"/>
          <w:sz w:val="32"/>
          <w:szCs w:val="32"/>
        </w:rPr>
        <w:t>名词解释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cs="黑体"/>
          <w:sz w:val="32"/>
          <w:szCs w:val="32"/>
        </w:rPr>
      </w:pPr>
      <w:r w:rsidRPr="00BB1658">
        <w:rPr>
          <w:rFonts w:ascii="黑体" w:eastAsia="黑体" w:cs="黑体" w:hint="eastAsia"/>
          <w:sz w:val="32"/>
          <w:szCs w:val="32"/>
        </w:rPr>
        <w:t>附件：</w:t>
      </w:r>
      <w:r w:rsidRPr="00BB1658">
        <w:rPr>
          <w:rFonts w:ascii="黑体" w:eastAsia="黑体" w:hAnsi="黑体" w:hint="eastAsia"/>
          <w:sz w:val="32"/>
          <w:szCs w:val="32"/>
        </w:rPr>
        <w:t>河南省交通运输厅</w:t>
      </w:r>
      <w:r w:rsidRPr="00BB1658">
        <w:rPr>
          <w:rFonts w:ascii="黑体" w:eastAsia="黑体" w:cs="黑体" w:hint="eastAsia"/>
          <w:sz w:val="32"/>
          <w:szCs w:val="32"/>
        </w:rPr>
        <w:t>201</w:t>
      </w:r>
      <w:r w:rsidR="00F41316">
        <w:rPr>
          <w:rFonts w:ascii="黑体" w:eastAsia="黑体" w:cs="黑体" w:hint="eastAsia"/>
          <w:sz w:val="32"/>
          <w:szCs w:val="32"/>
        </w:rPr>
        <w:t>8</w:t>
      </w:r>
      <w:r w:rsidRPr="00BB1658">
        <w:rPr>
          <w:rFonts w:ascii="黑体" w:eastAsia="黑体" w:cs="黑体" w:hint="eastAsia"/>
          <w:sz w:val="32"/>
          <w:szCs w:val="32"/>
        </w:rPr>
        <w:t>年度部门预算表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一、</w:t>
      </w:r>
      <w:r w:rsidRPr="00BB1658">
        <w:rPr>
          <w:rFonts w:ascii="仿宋_GB2312" w:eastAsia="仿宋_GB2312" w:hint="eastAsia"/>
          <w:sz w:val="32"/>
          <w:szCs w:val="32"/>
        </w:rPr>
        <w:t>部门收支总体情况表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二、</w:t>
      </w:r>
      <w:r w:rsidRPr="00BB1658">
        <w:rPr>
          <w:rFonts w:ascii="仿宋_GB2312" w:eastAsia="仿宋_GB2312" w:hint="eastAsia"/>
          <w:sz w:val="32"/>
          <w:szCs w:val="32"/>
        </w:rPr>
        <w:t>部门收入总体情况表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三、</w:t>
      </w:r>
      <w:r w:rsidRPr="00BB1658">
        <w:rPr>
          <w:rFonts w:ascii="仿宋_GB2312" w:eastAsia="仿宋_GB2312" w:hint="eastAsia"/>
          <w:sz w:val="32"/>
          <w:szCs w:val="32"/>
        </w:rPr>
        <w:t>部门支出总体情况表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四、</w:t>
      </w:r>
      <w:r w:rsidRPr="00BB1658">
        <w:rPr>
          <w:rFonts w:ascii="仿宋_GB2312" w:eastAsia="仿宋_GB2312" w:hint="eastAsia"/>
          <w:sz w:val="32"/>
          <w:szCs w:val="32"/>
        </w:rPr>
        <w:t>财政拨款收支总体情况表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五、</w:t>
      </w:r>
      <w:r w:rsidRPr="00BB1658">
        <w:rPr>
          <w:rFonts w:ascii="仿宋_GB2312" w:eastAsia="仿宋_GB2312" w:hint="eastAsia"/>
          <w:sz w:val="32"/>
          <w:szCs w:val="32"/>
        </w:rPr>
        <w:t>一般公共预算支出情况表</w:t>
      </w:r>
    </w:p>
    <w:p w:rsidR="00F41316" w:rsidRDefault="00F41316" w:rsidP="00F41316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F41316">
        <w:rPr>
          <w:rFonts w:ascii="仿宋_GB2312" w:eastAsia="仿宋_GB2312" w:cs="仿宋_GB2312" w:hint="eastAsia"/>
          <w:sz w:val="32"/>
          <w:szCs w:val="32"/>
        </w:rPr>
        <w:t>六、支出经济分类汇总表</w:t>
      </w:r>
    </w:p>
    <w:p w:rsidR="0065358E" w:rsidRPr="00BB1658" w:rsidRDefault="0065358E" w:rsidP="00F41316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七、</w:t>
      </w:r>
      <w:r w:rsidRPr="00BB1658">
        <w:rPr>
          <w:rFonts w:ascii="仿宋_GB2312" w:eastAsia="仿宋_GB2312" w:hint="eastAsia"/>
          <w:sz w:val="32"/>
          <w:szCs w:val="32"/>
        </w:rPr>
        <w:t>一般公共预算“三公”经费支出情况表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cs="仿宋_GB2312" w:hint="eastAsia"/>
          <w:sz w:val="32"/>
          <w:szCs w:val="32"/>
        </w:rPr>
        <w:t>八、</w:t>
      </w:r>
      <w:r w:rsidRPr="00BB1658">
        <w:rPr>
          <w:rFonts w:ascii="仿宋_GB2312" w:eastAsia="仿宋_GB2312" w:hint="eastAsia"/>
          <w:sz w:val="32"/>
          <w:szCs w:val="32"/>
        </w:rPr>
        <w:t>政府性基金预算支出情况表</w:t>
      </w: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黑体" w:eastAsia="黑体" w:cs="黑体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 xml:space="preserve">    </w:t>
      </w:r>
    </w:p>
    <w:p w:rsidR="0065358E" w:rsidRPr="00BB1658" w:rsidRDefault="0065358E" w:rsidP="009D5614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5358E" w:rsidRPr="00BB1658" w:rsidRDefault="0065358E" w:rsidP="009D5614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5358E" w:rsidRPr="00BB1658" w:rsidRDefault="0065358E" w:rsidP="009D5614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5358E" w:rsidRPr="00BB1658" w:rsidRDefault="0065358E" w:rsidP="009D5614">
      <w:pPr>
        <w:kinsoku w:val="0"/>
        <w:overflowPunct w:val="0"/>
        <w:adjustRightInd w:val="0"/>
        <w:snapToGrid w:val="0"/>
        <w:spacing w:line="360" w:lineRule="auto"/>
        <w:ind w:right="3569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 xml:space="preserve">    </w:t>
      </w:r>
    </w:p>
    <w:p w:rsidR="001660F3" w:rsidRPr="00BB1658" w:rsidRDefault="001660F3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1660F3" w:rsidRPr="00BB1658" w:rsidRDefault="001660F3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第一部分</w:t>
      </w:r>
    </w:p>
    <w:p w:rsidR="001660F3" w:rsidRPr="00BB1658" w:rsidRDefault="001660F3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河南省交通运输厅概况</w:t>
      </w:r>
    </w:p>
    <w:p w:rsidR="001660F3" w:rsidRPr="00BB1658" w:rsidRDefault="001660F3" w:rsidP="009D5614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1660F3" w:rsidRPr="00BB1658" w:rsidRDefault="001660F3" w:rsidP="009D561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一、河南省交通运输厅主要</w:t>
      </w:r>
      <w:r w:rsidR="00F41316">
        <w:rPr>
          <w:rFonts w:ascii="黑体" w:eastAsia="黑体" w:hAnsi="黑体" w:hint="eastAsia"/>
          <w:sz w:val="32"/>
          <w:szCs w:val="32"/>
        </w:rPr>
        <w:t>职责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（一）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贯彻执行国家有关交通运输工作的法律、法规和方针、政策。承担涉及全省综合运输体系的规划协调工作,会同有关部门组织拟定全省综合交通运输发展战略和政策、组织编制综合交通运输体系规划，统筹衔接平衡公路、水路等规划，指导全省交通运输枢纽规划和管理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(二)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组织拟订全省公路、水路等行业发展战略、规划、政策和标准并监督实施。参与拟订全省地方铁路、民航产业发展规划。起草相关地方性法规、规章草案。参与拟订全省物流业发展战略和规划,拟订有关政策和标准并监督实施。指导全省公路、水路行业有关体制改革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(三)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承担全省道路、水路运输市场监管责任。组织制定全省道路、水路运输有关政策、技术标准和运营规范并监督实施。指导全省道路客运及有关设施规划和管理工作,指导全省城乡客运、出租汽车行业管理工作。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(四)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承担全省水上交通安全监管责任。负责水上交通管制，船舶及相关水上设施检验、登记和防止污染，以及船舶与港口设施安全保障、危险品运输监督、航道管理等工作。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lastRenderedPageBreak/>
        <w:t>(五)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负责提出全省公路、水路固定资产投资规模和方向、国家和省财政性资金安排意见,按省政府规定权限审批、核准国家和省规划内及年度计划规模内固定资产投资项目。会同有关部门拟订全省收费公路有关政策并监督实施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(六)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承担全省公路、水路建设市场监管责任。拟订全省公路、水路工程建设和维护相关政策、制度及技术标准并监督实施。组织协调全省公路、水路有关重点工程建设和工程质量、安全生产监督管理工作,指导全省交通运输基础设施管理和维护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(七)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指导全省公路、水路行业安全生产和应急管理工作。按规定组织协调国家重点物资和紧急客货运输,负责全省高速公路及重点干线路网运行监测和协调工作。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(八)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指导全省交通运输信息化建设,监测分析运行情况,做好网络安全工作，开展相关统计工作,发布有关信息。指导全省公路、水路行业环境保护和节能减排工作。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(九)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制定全省交通运输行业科技政策并监督实施。组织重大科技研发,推动行业技术进步。负责管理厅属各类学校。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(十)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负责全省交通运输行业对外经济技术合作、引进利用外资、开展国际交流与合作。</w:t>
      </w:r>
    </w:p>
    <w:p w:rsidR="004D1EA5" w:rsidRPr="00BB1658" w:rsidRDefault="004D1EA5" w:rsidP="009D5614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cs="Courier New"/>
          <w:kern w:val="0"/>
          <w:sz w:val="32"/>
          <w:szCs w:val="32"/>
        </w:rPr>
      </w:pPr>
      <w:r w:rsidRPr="00BB1658">
        <w:rPr>
          <w:rFonts w:ascii="楷体_GB2312" w:eastAsia="楷体_GB2312" w:hAnsi="宋体" w:cs="Courier New" w:hint="eastAsia"/>
          <w:kern w:val="0"/>
          <w:sz w:val="32"/>
          <w:szCs w:val="32"/>
        </w:rPr>
        <w:t>(十一)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承办省政府交办的其他事项。</w:t>
      </w:r>
    </w:p>
    <w:p w:rsidR="006B3FBF" w:rsidRPr="00BB1658" w:rsidRDefault="006B3FBF" w:rsidP="009D561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二、河南省交通运输厅预算单位构成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1" w:right="118" w:firstLine="360"/>
        <w:jc w:val="left"/>
        <w:rPr>
          <w:rFonts w:ascii="仿宋_GB2312" w:eastAsia="仿宋_GB2312" w:cs="仿宋_GB2312"/>
          <w:spacing w:val="-1"/>
          <w:kern w:val="0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kern w:val="0"/>
          <w:sz w:val="32"/>
          <w:szCs w:val="32"/>
        </w:rPr>
        <w:t>河南省交通运输厅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部门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预算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包括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厅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机关本级</w:t>
      </w:r>
      <w:r w:rsidRPr="00BB1658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预算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t>和厅</w:t>
      </w:r>
      <w:r w:rsidRPr="00BB1658">
        <w:rPr>
          <w:rFonts w:ascii="仿宋_GB2312" w:eastAsia="仿宋_GB2312" w:cs="仿宋_GB2312" w:hint="eastAsia"/>
          <w:spacing w:val="2"/>
          <w:kern w:val="0"/>
          <w:sz w:val="32"/>
          <w:szCs w:val="32"/>
        </w:rPr>
        <w:lastRenderedPageBreak/>
        <w:t>属</w:t>
      </w:r>
      <w:r w:rsidRPr="00BB1658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事业单位预算。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1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/>
          <w:spacing w:val="-1"/>
          <w:kern w:val="0"/>
          <w:sz w:val="32"/>
          <w:szCs w:val="32"/>
        </w:rPr>
        <w:t>1.</w:t>
      </w:r>
      <w:r w:rsidRPr="00BB1658">
        <w:rPr>
          <w:rFonts w:hint="eastAsia"/>
        </w:rPr>
        <w:t xml:space="preserve"> </w:t>
      </w:r>
      <w:r w:rsidRPr="00BB1658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河南</w:t>
      </w:r>
      <w:r w:rsidRPr="00BB1658">
        <w:rPr>
          <w:rFonts w:ascii="仿宋_GB2312" w:eastAsia="仿宋_GB2312" w:hAnsi="宋体" w:cs="Courier New" w:hint="eastAsia"/>
          <w:kern w:val="0"/>
          <w:sz w:val="32"/>
          <w:szCs w:val="32"/>
        </w:rPr>
        <w:t>省交通运输厅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厅</w:t>
      </w:r>
      <w:r w:rsidRPr="00BB1658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机关本级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/>
          <w:spacing w:val="-1"/>
          <w:kern w:val="0"/>
          <w:sz w:val="32"/>
          <w:szCs w:val="32"/>
        </w:rPr>
        <w:t>2.</w:t>
      </w:r>
      <w:r w:rsidRPr="00BB1658">
        <w:rPr>
          <w:rFonts w:hint="eastAsia"/>
        </w:rPr>
        <w:t xml:space="preserve"> 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河南省交通运输厅公路管理局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3.</w:t>
      </w:r>
      <w:r w:rsidRPr="00BB1658">
        <w:rPr>
          <w:rFonts w:hint="eastAsia"/>
        </w:rPr>
        <w:t xml:space="preserve"> 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河南省道路运输管理局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="006B3FBF" w:rsidRPr="00BB1658">
        <w:rPr>
          <w:rFonts w:hint="eastAsia"/>
        </w:rPr>
        <w:t xml:space="preserve"> 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河南省收费还贷高速公路管理中心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5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="006B3FBF" w:rsidRPr="00BB1658">
        <w:rPr>
          <w:rFonts w:hint="eastAsia"/>
        </w:rPr>
        <w:t xml:space="preserve"> 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河南省交通运输厅航务局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="006B3FBF" w:rsidRPr="00BB1658">
        <w:rPr>
          <w:rFonts w:hint="eastAsia"/>
        </w:rPr>
        <w:t xml:space="preserve"> 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河南省交通基本建设质量检测监督站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="006B3FBF" w:rsidRPr="00BB1658">
        <w:rPr>
          <w:rFonts w:hint="eastAsia"/>
        </w:rPr>
        <w:t xml:space="preserve"> 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河南省交通工程定额站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8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="006B3FBF" w:rsidRPr="00BB1658">
        <w:rPr>
          <w:rFonts w:hint="eastAsia"/>
        </w:rPr>
        <w:t xml:space="preserve"> 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河南省交通通信中心</w:t>
      </w:r>
    </w:p>
    <w:p w:rsidR="00A23C2B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9. </w:t>
      </w:r>
      <w:r w:rsidRPr="00A23C2B">
        <w:rPr>
          <w:rFonts w:ascii="仿宋_GB2312" w:eastAsia="仿宋_GB2312" w:cs="仿宋_GB2312" w:hint="eastAsia"/>
          <w:kern w:val="0"/>
          <w:sz w:val="32"/>
          <w:szCs w:val="32"/>
        </w:rPr>
        <w:t>河南省高速公路联网管理中心</w:t>
      </w:r>
    </w:p>
    <w:p w:rsidR="006B3FBF" w:rsidRPr="00BB1658" w:rsidRDefault="00A23C2B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10.</w:t>
      </w:r>
      <w:r w:rsidR="006B3FBF" w:rsidRPr="00BB1658">
        <w:rPr>
          <w:rFonts w:ascii="仿宋_GB2312" w:eastAsia="仿宋_GB2312" w:cs="仿宋_GB2312" w:hint="eastAsia"/>
          <w:kern w:val="0"/>
          <w:sz w:val="32"/>
          <w:szCs w:val="32"/>
        </w:rPr>
        <w:t>河南交通职业技术学院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11.河南省交通高级技工学校</w:t>
      </w:r>
    </w:p>
    <w:p w:rsidR="006B3FBF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12.河南省交通运输厅机关服务中心</w:t>
      </w:r>
    </w:p>
    <w:p w:rsidR="00697C7D" w:rsidRPr="00BB1658" w:rsidRDefault="00697C7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13</w:t>
      </w:r>
      <w:r w:rsidR="00A23C2B"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 w:rsidRPr="00697C7D">
        <w:rPr>
          <w:rFonts w:ascii="仿宋_GB2312" w:eastAsia="仿宋_GB2312" w:cs="仿宋_GB2312" w:hint="eastAsia"/>
          <w:kern w:val="0"/>
          <w:sz w:val="32"/>
          <w:szCs w:val="32"/>
        </w:rPr>
        <w:t>河南省邮政安全发展中心</w:t>
      </w:r>
    </w:p>
    <w:p w:rsidR="006B3FBF" w:rsidRPr="00BB1658" w:rsidRDefault="006B3FBF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760" w:firstLine="356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B3FBF" w:rsidRPr="00BB1658" w:rsidRDefault="006B3FBF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第二部分</w:t>
      </w:r>
    </w:p>
    <w:p w:rsidR="0029706C" w:rsidRPr="00BB1658" w:rsidRDefault="006B3FBF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河南省交通运输厅</w:t>
      </w:r>
      <w:r w:rsidR="0029706C" w:rsidRPr="00BB1658">
        <w:rPr>
          <w:rFonts w:ascii="黑体" w:eastAsia="黑体" w:cs="黑体"/>
          <w:sz w:val="32"/>
          <w:szCs w:val="32"/>
        </w:rPr>
        <w:t>201</w:t>
      </w:r>
      <w:r w:rsidR="00763966">
        <w:rPr>
          <w:rFonts w:ascii="黑体" w:eastAsia="黑体" w:cs="黑体" w:hint="eastAsia"/>
          <w:sz w:val="32"/>
          <w:szCs w:val="32"/>
        </w:rPr>
        <w:t>8</w:t>
      </w:r>
      <w:r w:rsidR="0029706C" w:rsidRPr="00BB1658">
        <w:rPr>
          <w:rFonts w:ascii="黑体" w:eastAsia="黑体" w:cs="黑体" w:hint="eastAsia"/>
          <w:sz w:val="32"/>
          <w:szCs w:val="32"/>
        </w:rPr>
        <w:t>年度部门预算情况说明</w:t>
      </w:r>
    </w:p>
    <w:p w:rsidR="0029706C" w:rsidRPr="00BB1658" w:rsidRDefault="0029706C" w:rsidP="009D561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29706C" w:rsidRPr="00BB1658" w:rsidRDefault="0029706C" w:rsidP="009D561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29706C" w:rsidRPr="00BB1658" w:rsidRDefault="00887354" w:rsidP="00BF481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722251">
        <w:rPr>
          <w:rFonts w:ascii="仿宋_GB2312" w:eastAsia="仿宋_GB2312" w:hAnsi="宋体" w:cs="Courier New" w:hint="eastAsia"/>
          <w:sz w:val="32"/>
          <w:szCs w:val="32"/>
        </w:rPr>
        <w:t>8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年收入总计</w:t>
      </w:r>
      <w:r w:rsidR="00722251" w:rsidRPr="00722251">
        <w:rPr>
          <w:rFonts w:ascii="仿宋_GB2312" w:eastAsia="仿宋_GB2312"/>
          <w:sz w:val="32"/>
          <w:szCs w:val="32"/>
        </w:rPr>
        <w:t>1,316,077.7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万元，支出总计</w:t>
      </w:r>
      <w:r w:rsidR="00F26A6E" w:rsidRPr="00F26A6E">
        <w:rPr>
          <w:rFonts w:ascii="仿宋_GB2312" w:eastAsia="仿宋_GB2312" w:hAnsi="宋体" w:cs="Courier New"/>
          <w:sz w:val="32"/>
          <w:szCs w:val="32"/>
        </w:rPr>
        <w:t>1,316,077.7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万元，与201</w:t>
      </w:r>
      <w:r w:rsidR="00F26A6E">
        <w:rPr>
          <w:rFonts w:ascii="仿宋_GB2312" w:eastAsia="仿宋_GB2312" w:hAnsi="宋体" w:cs="Courier New" w:hint="eastAsia"/>
          <w:sz w:val="32"/>
          <w:szCs w:val="32"/>
        </w:rPr>
        <w:t>7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年相比，收、支总计各增加</w:t>
      </w:r>
      <w:r w:rsidR="00F26A6E">
        <w:rPr>
          <w:rFonts w:ascii="仿宋_GB2312" w:eastAsia="仿宋_GB2312" w:hAnsi="宋体" w:cs="Courier New" w:hint="eastAsia"/>
          <w:sz w:val="32"/>
          <w:szCs w:val="32"/>
        </w:rPr>
        <w:t>173</w:t>
      </w:r>
      <w:r w:rsidR="00805617" w:rsidRPr="00BB1658">
        <w:rPr>
          <w:rFonts w:ascii="仿宋_GB2312" w:eastAsia="仿宋_GB2312" w:hAnsi="宋体" w:cs="Courier New" w:hint="eastAsia"/>
          <w:sz w:val="32"/>
          <w:szCs w:val="32"/>
        </w:rPr>
        <w:t>,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0</w:t>
      </w:r>
      <w:r w:rsidR="00F26A6E">
        <w:rPr>
          <w:rFonts w:ascii="仿宋_GB2312" w:eastAsia="仿宋_GB2312" w:hAnsi="宋体" w:cs="Courier New" w:hint="eastAsia"/>
          <w:sz w:val="32"/>
          <w:szCs w:val="32"/>
        </w:rPr>
        <w:t>78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万元，增长</w:t>
      </w:r>
      <w:r w:rsidR="00F26A6E">
        <w:rPr>
          <w:rFonts w:ascii="仿宋_GB2312" w:eastAsia="仿宋_GB2312" w:hAnsi="宋体" w:cs="Courier New" w:hint="eastAsia"/>
          <w:sz w:val="32"/>
          <w:szCs w:val="32"/>
        </w:rPr>
        <w:t>15.14</w:t>
      </w:r>
      <w:r w:rsidR="0029706C" w:rsidRPr="00BB1658">
        <w:rPr>
          <w:rFonts w:ascii="仿宋_GB2312" w:eastAsia="仿宋_GB2312" w:hAnsi="宋体" w:cs="Courier New" w:hint="eastAsia"/>
          <w:sz w:val="32"/>
          <w:szCs w:val="32"/>
        </w:rPr>
        <w:t>%。主要原因：</w:t>
      </w:r>
      <w:r w:rsidR="00AE24BD" w:rsidRPr="00AE24BD">
        <w:rPr>
          <w:rFonts w:ascii="仿宋_GB2312" w:eastAsia="仿宋_GB2312" w:hAnsi="宋体" w:cs="Courier New" w:hint="eastAsia"/>
          <w:sz w:val="32"/>
          <w:szCs w:val="32"/>
        </w:rPr>
        <w:t>收费还贷高</w:t>
      </w:r>
      <w:r w:rsidR="00AE24BD" w:rsidRPr="00AE24BD">
        <w:rPr>
          <w:rFonts w:ascii="仿宋_GB2312" w:eastAsia="仿宋_GB2312" w:hAnsi="宋体" w:cs="Courier New" w:hint="eastAsia"/>
          <w:sz w:val="32"/>
          <w:szCs w:val="32"/>
        </w:rPr>
        <w:lastRenderedPageBreak/>
        <w:t>速公路车流量增长，通行费收入增加，使政府性基金增加。</w:t>
      </w:r>
    </w:p>
    <w:p w:rsidR="00700E27" w:rsidRPr="00BB1658" w:rsidRDefault="00700E27" w:rsidP="009D56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700E27" w:rsidRPr="00BB1658" w:rsidRDefault="00700E27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河南省交通运输厅201</w:t>
      </w:r>
      <w:r w:rsidR="00BF481E">
        <w:rPr>
          <w:rFonts w:ascii="仿宋_GB2312" w:eastAsia="仿宋_GB2312" w:hint="eastAsia"/>
          <w:sz w:val="32"/>
          <w:szCs w:val="32"/>
        </w:rPr>
        <w:t>8</w:t>
      </w:r>
      <w:r w:rsidRPr="00BB1658">
        <w:rPr>
          <w:rFonts w:ascii="仿宋_GB2312" w:eastAsia="仿宋_GB2312" w:hint="eastAsia"/>
          <w:sz w:val="32"/>
          <w:szCs w:val="32"/>
        </w:rPr>
        <w:t>年收入合计</w:t>
      </w:r>
      <w:r w:rsidR="00BF481E" w:rsidRPr="00BF481E">
        <w:rPr>
          <w:rFonts w:ascii="仿宋_GB2312" w:eastAsia="仿宋_GB2312"/>
          <w:sz w:val="32"/>
          <w:szCs w:val="32"/>
        </w:rPr>
        <w:t>1,316,077.7</w:t>
      </w:r>
      <w:r w:rsidRPr="00BB1658">
        <w:rPr>
          <w:rFonts w:ascii="仿宋_GB2312" w:eastAsia="仿宋_GB2312" w:hint="eastAsia"/>
          <w:sz w:val="32"/>
          <w:szCs w:val="32"/>
        </w:rPr>
        <w:t>万元，其中：一般公共预算</w:t>
      </w:r>
      <w:r w:rsidR="00BF481E" w:rsidRPr="00BF481E">
        <w:rPr>
          <w:rFonts w:ascii="仿宋_GB2312" w:eastAsia="仿宋_GB2312"/>
          <w:sz w:val="32"/>
          <w:szCs w:val="32"/>
        </w:rPr>
        <w:t>74,683.6</w:t>
      </w:r>
      <w:r w:rsidRPr="00BB1658">
        <w:rPr>
          <w:rFonts w:ascii="仿宋_GB2312" w:eastAsia="仿宋_GB2312" w:hint="eastAsia"/>
          <w:sz w:val="32"/>
          <w:szCs w:val="32"/>
        </w:rPr>
        <w:t>万元;</w:t>
      </w:r>
      <w:r w:rsidRPr="00BB1658">
        <w:rPr>
          <w:rFonts w:ascii="仿宋_GB2312" w:eastAsia="仿宋_GB2312"/>
          <w:sz w:val="32"/>
          <w:szCs w:val="32"/>
        </w:rPr>
        <w:t xml:space="preserve"> 政府性基金收入</w:t>
      </w:r>
      <w:r w:rsidR="00BF481E" w:rsidRPr="00BF481E">
        <w:rPr>
          <w:rFonts w:ascii="仿宋_GB2312" w:eastAsia="仿宋_GB2312"/>
          <w:sz w:val="32"/>
          <w:szCs w:val="32"/>
        </w:rPr>
        <w:t>1,210,000.0</w:t>
      </w:r>
      <w:r w:rsidRPr="00BB1658">
        <w:rPr>
          <w:rFonts w:ascii="仿宋_GB2312" w:eastAsia="仿宋_GB2312"/>
          <w:sz w:val="32"/>
          <w:szCs w:val="32"/>
        </w:rPr>
        <w:t>万元；专户管理的教育收费</w:t>
      </w:r>
      <w:r w:rsidR="00BF481E" w:rsidRPr="00BF481E">
        <w:rPr>
          <w:rFonts w:ascii="仿宋_GB2312" w:eastAsia="仿宋_GB2312"/>
          <w:sz w:val="32"/>
          <w:szCs w:val="32"/>
        </w:rPr>
        <w:t>6,000.0</w:t>
      </w:r>
      <w:r w:rsidRPr="00BB1658">
        <w:rPr>
          <w:rFonts w:ascii="仿宋_GB2312" w:eastAsia="仿宋_GB2312"/>
          <w:sz w:val="32"/>
          <w:szCs w:val="32"/>
        </w:rPr>
        <w:t>万元</w:t>
      </w:r>
      <w:r w:rsidRPr="00BB1658">
        <w:rPr>
          <w:rFonts w:ascii="仿宋_GB2312" w:eastAsia="仿宋_GB2312" w:hint="eastAsia"/>
          <w:sz w:val="32"/>
          <w:szCs w:val="32"/>
        </w:rPr>
        <w:t>;</w:t>
      </w:r>
      <w:r w:rsidR="00D07F98" w:rsidRPr="00BB1658">
        <w:rPr>
          <w:rFonts w:hint="eastAsia"/>
        </w:rPr>
        <w:t xml:space="preserve"> </w:t>
      </w:r>
      <w:r w:rsidR="00D07F98" w:rsidRPr="00BB1658">
        <w:rPr>
          <w:rFonts w:ascii="仿宋_GB2312" w:eastAsia="仿宋_GB2312" w:hint="eastAsia"/>
          <w:sz w:val="32"/>
          <w:szCs w:val="32"/>
        </w:rPr>
        <w:t>部门财政性资金结转</w:t>
      </w:r>
      <w:r w:rsidR="00BF481E" w:rsidRPr="00BF481E">
        <w:rPr>
          <w:rFonts w:ascii="仿宋_GB2312" w:eastAsia="仿宋_GB2312"/>
          <w:sz w:val="32"/>
          <w:szCs w:val="32"/>
        </w:rPr>
        <w:t>25,394.1</w:t>
      </w:r>
      <w:r w:rsidR="00D07F98" w:rsidRPr="00BB1658">
        <w:rPr>
          <w:rFonts w:ascii="仿宋_GB2312" w:eastAsia="仿宋_GB2312" w:hint="eastAsia"/>
          <w:sz w:val="32"/>
          <w:szCs w:val="32"/>
        </w:rPr>
        <w:t>万元</w:t>
      </w:r>
      <w:r w:rsidRPr="00BB1658">
        <w:rPr>
          <w:rFonts w:ascii="仿宋_GB2312" w:eastAsia="仿宋_GB2312" w:hint="eastAsia"/>
          <w:sz w:val="32"/>
          <w:szCs w:val="32"/>
        </w:rPr>
        <w:t>。</w:t>
      </w:r>
    </w:p>
    <w:p w:rsidR="00327D33" w:rsidRPr="00BB1658" w:rsidRDefault="00327D33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327D33" w:rsidRPr="00BB1658" w:rsidRDefault="00327D33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BF481E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年支出合计</w:t>
      </w:r>
      <w:r w:rsidR="00BF481E" w:rsidRPr="00BF481E">
        <w:rPr>
          <w:rFonts w:ascii="仿宋_GB2312" w:eastAsia="仿宋_GB2312"/>
          <w:sz w:val="32"/>
          <w:szCs w:val="32"/>
        </w:rPr>
        <w:t>1,316,077.7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万元，其中：基本支出</w:t>
      </w:r>
      <w:r w:rsidR="00BF481E" w:rsidRPr="00BF481E">
        <w:rPr>
          <w:rFonts w:ascii="仿宋_GB2312" w:eastAsia="仿宋_GB2312"/>
          <w:sz w:val="32"/>
          <w:szCs w:val="32"/>
        </w:rPr>
        <w:t>117,701.1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BF481E" w:rsidRPr="00BF481E">
        <w:rPr>
          <w:rFonts w:ascii="仿宋_GB2312" w:eastAsia="仿宋_GB2312"/>
          <w:sz w:val="32"/>
          <w:szCs w:val="32"/>
        </w:rPr>
        <w:t>8.94%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；项目支出</w:t>
      </w:r>
      <w:r w:rsidR="00BF481E" w:rsidRPr="00BF481E">
        <w:rPr>
          <w:rFonts w:ascii="仿宋_GB2312" w:eastAsia="仿宋_GB2312"/>
          <w:sz w:val="32"/>
          <w:szCs w:val="32"/>
        </w:rPr>
        <w:t>1,198,376.6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BF481E" w:rsidRPr="00BF481E">
        <w:rPr>
          <w:rFonts w:ascii="仿宋_GB2312" w:eastAsia="仿宋_GB2312"/>
          <w:sz w:val="32"/>
          <w:szCs w:val="32"/>
        </w:rPr>
        <w:t>91.06%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C012E3" w:rsidRPr="00BB1658" w:rsidRDefault="00C012E3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C012E3" w:rsidRPr="00BB1658" w:rsidRDefault="00C012E3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</w:t>
      </w:r>
      <w:r w:rsidRPr="00BB1658">
        <w:rPr>
          <w:rFonts w:ascii="仿宋_GB2312" w:eastAsia="仿宋_GB2312" w:hAnsi="宋体" w:cs="Courier New"/>
          <w:sz w:val="32"/>
          <w:szCs w:val="32"/>
        </w:rPr>
        <w:t>201</w:t>
      </w:r>
      <w:r w:rsidR="00283273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年一般公共预算收支预算</w:t>
      </w:r>
      <w:r w:rsidR="00283273" w:rsidRPr="00283273">
        <w:rPr>
          <w:rFonts w:ascii="仿宋_GB2312" w:eastAsia="仿宋_GB2312"/>
          <w:sz w:val="32"/>
          <w:szCs w:val="32"/>
        </w:rPr>
        <w:t>74,683.6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万元，政府性基金收支预算</w:t>
      </w:r>
      <w:r w:rsidR="00283273" w:rsidRPr="00283273">
        <w:rPr>
          <w:rFonts w:ascii="仿宋_GB2312" w:eastAsia="仿宋_GB2312"/>
          <w:sz w:val="32"/>
          <w:szCs w:val="32"/>
        </w:rPr>
        <w:t>1,210,000.0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万元。与</w:t>
      </w:r>
      <w:r w:rsidRPr="00BB1658">
        <w:rPr>
          <w:rFonts w:ascii="仿宋_GB2312" w:eastAsia="仿宋_GB2312" w:hAnsi="宋体" w:cs="Courier New"/>
          <w:sz w:val="32"/>
          <w:szCs w:val="32"/>
        </w:rPr>
        <w:t xml:space="preserve"> 201</w:t>
      </w:r>
      <w:r w:rsidR="00283273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年相比，一般公共预算收支预算</w:t>
      </w:r>
      <w:r w:rsidR="00283273">
        <w:rPr>
          <w:rFonts w:ascii="仿宋_GB2312" w:eastAsia="仿宋_GB2312" w:hAnsi="宋体" w:cs="Courier New" w:hint="eastAsia"/>
          <w:sz w:val="32"/>
          <w:szCs w:val="32"/>
        </w:rPr>
        <w:t>减少88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,</w:t>
      </w:r>
      <w:r w:rsidR="00283273">
        <w:rPr>
          <w:rFonts w:ascii="仿宋_GB2312" w:eastAsia="仿宋_GB2312" w:hAnsi="宋体" w:cs="Courier New" w:hint="eastAsia"/>
          <w:sz w:val="32"/>
          <w:szCs w:val="32"/>
        </w:rPr>
        <w:t>614.7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</w:t>
      </w:r>
      <w:r w:rsidR="00283273">
        <w:rPr>
          <w:rFonts w:ascii="仿宋_GB2312" w:eastAsia="仿宋_GB2312" w:hAnsi="宋体" w:cs="Courier New" w:hint="eastAsia"/>
          <w:sz w:val="32"/>
          <w:szCs w:val="32"/>
        </w:rPr>
        <w:t>下降54.27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，主要原因：</w:t>
      </w:r>
      <w:r w:rsidR="00785307" w:rsidRPr="00715A2C">
        <w:rPr>
          <w:rFonts w:ascii="仿宋_GB2312" w:eastAsia="仿宋_GB2312" w:hAnsi="宋体" w:cs="Courier New" w:hint="eastAsia"/>
          <w:sz w:val="32"/>
          <w:szCs w:val="32"/>
        </w:rPr>
        <w:t>一是省级财政压缩一般性项目支出，二是安排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用于交通基础设施省级项目</w:t>
      </w:r>
      <w:r w:rsidR="00785307" w:rsidRPr="00715A2C">
        <w:rPr>
          <w:rFonts w:ascii="仿宋_GB2312" w:eastAsia="仿宋_GB2312" w:hAnsi="宋体" w:cs="Courier New" w:hint="eastAsia"/>
          <w:sz w:val="32"/>
          <w:szCs w:val="32"/>
        </w:rPr>
        <w:t>金额减少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；政府性基金收支预算增加</w:t>
      </w:r>
      <w:r w:rsidR="00EE15BC">
        <w:rPr>
          <w:rFonts w:ascii="仿宋_GB2312" w:eastAsia="仿宋_GB2312" w:hAnsi="宋体" w:cs="Courier New" w:hint="eastAsia"/>
          <w:sz w:val="32"/>
          <w:szCs w:val="32"/>
        </w:rPr>
        <w:t>243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,</w:t>
      </w:r>
      <w:r w:rsidR="00EE15BC">
        <w:rPr>
          <w:rFonts w:ascii="仿宋_GB2312" w:eastAsia="仿宋_GB2312" w:hAnsi="宋体" w:cs="Courier New" w:hint="eastAsia"/>
          <w:sz w:val="32"/>
          <w:szCs w:val="32"/>
        </w:rPr>
        <w:t>000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万元，增长</w:t>
      </w:r>
      <w:r w:rsidR="00EE15BC">
        <w:rPr>
          <w:rFonts w:ascii="仿宋_GB2312" w:eastAsia="仿宋_GB2312" w:hAnsi="宋体" w:cs="Courier New" w:hint="eastAsia"/>
          <w:sz w:val="32"/>
          <w:szCs w:val="32"/>
        </w:rPr>
        <w:t>25.13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，主要原因：</w:t>
      </w:r>
      <w:r w:rsidRPr="00AE24BD">
        <w:rPr>
          <w:rFonts w:ascii="仿宋_GB2312" w:eastAsia="仿宋_GB2312" w:hAnsi="宋体" w:cs="Courier New" w:hint="eastAsia"/>
          <w:sz w:val="32"/>
          <w:szCs w:val="32"/>
        </w:rPr>
        <w:t>收费还贷高速公路</w:t>
      </w:r>
      <w:r w:rsidR="0090703B" w:rsidRPr="00AE24BD">
        <w:rPr>
          <w:rFonts w:ascii="仿宋_GB2312" w:eastAsia="仿宋_GB2312" w:hAnsi="宋体" w:cs="Courier New" w:hint="eastAsia"/>
          <w:sz w:val="32"/>
          <w:szCs w:val="32"/>
        </w:rPr>
        <w:t>车流量增长</w:t>
      </w:r>
      <w:r w:rsidRPr="00AE24BD">
        <w:rPr>
          <w:rFonts w:ascii="仿宋_GB2312" w:eastAsia="仿宋_GB2312" w:hAnsi="宋体" w:cs="Courier New" w:hint="eastAsia"/>
          <w:sz w:val="32"/>
          <w:szCs w:val="32"/>
        </w:rPr>
        <w:t>，通行费收入增加，使政府性基金增加。</w:t>
      </w:r>
    </w:p>
    <w:p w:rsidR="00B75E5B" w:rsidRPr="00BB1658" w:rsidRDefault="00B75E5B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B75E5B" w:rsidRPr="00BB1658" w:rsidRDefault="00734D89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</w:t>
      </w:r>
      <w:r w:rsidR="00B75E5B" w:rsidRPr="00BB1658">
        <w:rPr>
          <w:rFonts w:ascii="仿宋_GB2312" w:eastAsia="仿宋_GB2312" w:hAnsi="宋体" w:cs="Courier New"/>
          <w:sz w:val="32"/>
          <w:szCs w:val="32"/>
        </w:rPr>
        <w:t>201</w:t>
      </w:r>
      <w:r w:rsidR="00795F6A">
        <w:rPr>
          <w:rFonts w:ascii="仿宋_GB2312" w:eastAsia="仿宋_GB2312" w:hAnsi="宋体" w:cs="Courier New" w:hint="eastAsia"/>
          <w:sz w:val="32"/>
          <w:szCs w:val="32"/>
        </w:rPr>
        <w:t>8</w:t>
      </w:r>
      <w:r w:rsidR="00B75E5B" w:rsidRPr="00BB1658">
        <w:rPr>
          <w:rFonts w:ascii="仿宋_GB2312" w:eastAsia="仿宋_GB2312" w:hAnsi="宋体" w:cs="Courier New"/>
          <w:sz w:val="32"/>
          <w:szCs w:val="32"/>
        </w:rPr>
        <w:t xml:space="preserve"> </w:t>
      </w:r>
      <w:proofErr w:type="gramStart"/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年一般</w:t>
      </w:r>
      <w:proofErr w:type="gramEnd"/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公共预算支出年初预算为</w:t>
      </w:r>
      <w:r w:rsidR="00795F6A" w:rsidRPr="00795F6A">
        <w:rPr>
          <w:rFonts w:ascii="仿宋_GB2312" w:eastAsia="仿宋_GB2312"/>
          <w:sz w:val="32"/>
          <w:szCs w:val="32"/>
        </w:rPr>
        <w:t>74,683.6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万元。主要用于以下方面：一般公共服务（类）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lastRenderedPageBreak/>
        <w:t>支出</w:t>
      </w:r>
      <w:r w:rsidRPr="00BB1658">
        <w:rPr>
          <w:rFonts w:ascii="仿宋_GB2312" w:eastAsia="仿宋_GB2312" w:hint="eastAsia"/>
          <w:sz w:val="32"/>
          <w:szCs w:val="32"/>
        </w:rPr>
        <w:t>8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F94271" w:rsidRPr="00BB1658">
        <w:rPr>
          <w:rFonts w:ascii="仿宋_GB2312" w:eastAsia="仿宋_GB2312" w:hint="eastAsia"/>
          <w:sz w:val="32"/>
          <w:szCs w:val="32"/>
        </w:rPr>
        <w:t>0.0</w:t>
      </w:r>
      <w:r w:rsidR="00795F6A">
        <w:rPr>
          <w:rFonts w:ascii="仿宋_GB2312" w:eastAsia="仿宋_GB2312" w:hint="eastAsia"/>
          <w:sz w:val="32"/>
          <w:szCs w:val="32"/>
        </w:rPr>
        <w:t>1</w:t>
      </w:r>
      <w:r w:rsidR="00B75E5B" w:rsidRPr="00BB1658">
        <w:rPr>
          <w:rFonts w:ascii="仿宋_GB2312" w:eastAsia="仿宋_GB2312" w:hAnsi="宋体" w:cs="Courier New"/>
          <w:sz w:val="32"/>
          <w:szCs w:val="32"/>
        </w:rPr>
        <w:t>%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；</w:t>
      </w:r>
      <w:r w:rsidR="00795F6A">
        <w:rPr>
          <w:rFonts w:ascii="仿宋_GB2312" w:eastAsia="仿宋_GB2312" w:hAnsi="宋体" w:cs="Courier New" w:hint="eastAsia"/>
          <w:sz w:val="32"/>
          <w:szCs w:val="32"/>
        </w:rPr>
        <w:t>国防（类）支出</w:t>
      </w:r>
      <w:r w:rsidR="00795F6A" w:rsidRPr="00795F6A">
        <w:rPr>
          <w:rFonts w:ascii="仿宋_GB2312" w:eastAsia="仿宋_GB2312" w:hAnsi="宋体" w:cs="Courier New"/>
          <w:sz w:val="32"/>
          <w:szCs w:val="32"/>
        </w:rPr>
        <w:t>26.6</w:t>
      </w:r>
      <w:r w:rsidR="00795F6A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0.04%；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教育（类）支出1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4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,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992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.5万元，占</w:t>
      </w:r>
      <w:r w:rsidR="00CC698C">
        <w:rPr>
          <w:rFonts w:ascii="仿宋_GB2312" w:eastAsia="仿宋_GB2312" w:hint="eastAsia"/>
          <w:sz w:val="32"/>
          <w:szCs w:val="32"/>
        </w:rPr>
        <w:t>20.07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；社会保障和就业（类）支出2</w:t>
      </w:r>
      <w:r w:rsidR="00F94271" w:rsidRPr="00BB1658">
        <w:rPr>
          <w:rFonts w:ascii="仿宋_GB2312" w:eastAsia="仿宋_GB2312" w:hAnsi="宋体" w:cs="Courier New" w:hint="eastAsia"/>
          <w:sz w:val="32"/>
          <w:szCs w:val="32"/>
        </w:rPr>
        <w:t>,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530.0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CC698C">
        <w:rPr>
          <w:rFonts w:ascii="仿宋_GB2312" w:eastAsia="仿宋_GB2312" w:hint="eastAsia"/>
          <w:sz w:val="32"/>
          <w:szCs w:val="32"/>
        </w:rPr>
        <w:t>3.39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；医疗卫生与计划生育（类）支出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750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CC698C">
        <w:rPr>
          <w:rFonts w:ascii="仿宋_GB2312" w:eastAsia="仿宋_GB2312" w:hint="eastAsia"/>
          <w:sz w:val="32"/>
          <w:szCs w:val="32"/>
        </w:rPr>
        <w:t>1.00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；交通运输（类）支出</w:t>
      </w:r>
      <w:r w:rsidR="00CC698C">
        <w:rPr>
          <w:rFonts w:ascii="仿宋_GB2312" w:eastAsia="仿宋_GB2312" w:hAnsi="宋体" w:cs="Courier New" w:hint="eastAsia"/>
          <w:sz w:val="32"/>
          <w:szCs w:val="32"/>
        </w:rPr>
        <w:t>55,384.0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CC698C">
        <w:rPr>
          <w:rFonts w:ascii="仿宋_GB2312" w:eastAsia="仿宋_GB2312" w:hint="eastAsia"/>
          <w:sz w:val="32"/>
          <w:szCs w:val="32"/>
        </w:rPr>
        <w:t>74.16</w:t>
      </w:r>
      <w:r w:rsidRPr="00BB1658">
        <w:rPr>
          <w:rFonts w:ascii="仿宋_GB2312" w:eastAsia="仿宋_GB2312" w:hAnsi="宋体" w:cs="Courier New"/>
          <w:sz w:val="32"/>
          <w:szCs w:val="32"/>
        </w:rPr>
        <w:t>%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；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住房保障（类）支出</w:t>
      </w:r>
      <w:r w:rsidR="00CC698C">
        <w:rPr>
          <w:rFonts w:ascii="仿宋_GB2312" w:eastAsia="仿宋_GB2312" w:hint="eastAsia"/>
          <w:sz w:val="32"/>
          <w:szCs w:val="32"/>
        </w:rPr>
        <w:t>992</w:t>
      </w:r>
      <w:r w:rsidR="00F94271" w:rsidRPr="00BB1658">
        <w:rPr>
          <w:rFonts w:ascii="仿宋_GB2312" w:eastAsia="仿宋_GB2312"/>
          <w:sz w:val="32"/>
          <w:szCs w:val="32"/>
        </w:rPr>
        <w:t>.5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万元，占</w:t>
      </w:r>
      <w:r w:rsidR="00CC698C">
        <w:rPr>
          <w:rFonts w:ascii="仿宋_GB2312" w:eastAsia="仿宋_GB2312" w:hint="eastAsia"/>
          <w:sz w:val="32"/>
          <w:szCs w:val="32"/>
        </w:rPr>
        <w:t>1.33</w:t>
      </w:r>
      <w:r w:rsidR="00B75E5B" w:rsidRPr="00BB1658">
        <w:rPr>
          <w:rFonts w:ascii="仿宋_GB2312" w:eastAsia="仿宋_GB2312" w:hAnsi="宋体" w:cs="Courier New"/>
          <w:sz w:val="32"/>
          <w:szCs w:val="32"/>
        </w:rPr>
        <w:t>%</w:t>
      </w:r>
      <w:r w:rsidR="00B75E5B" w:rsidRPr="00BB1658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878BC" w:rsidRPr="004C7DD3" w:rsidRDefault="00E878BC" w:rsidP="00E878BC">
      <w:pPr>
        <w:spacing w:line="560" w:lineRule="exact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 w:rsidRPr="0004188F">
        <w:rPr>
          <w:rFonts w:ascii="黑体" w:eastAsia="黑体" w:cs="黑体" w:hint="eastAsia"/>
          <w:kern w:val="0"/>
          <w:sz w:val="32"/>
          <w:szCs w:val="32"/>
        </w:rPr>
        <w:t>六、支出</w:t>
      </w:r>
      <w:r>
        <w:rPr>
          <w:rFonts w:ascii="黑体" w:eastAsia="黑体" w:cs="黑体" w:hint="eastAsia"/>
          <w:kern w:val="0"/>
          <w:sz w:val="32"/>
          <w:szCs w:val="32"/>
        </w:rPr>
        <w:t>预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算</w:t>
      </w:r>
      <w:r w:rsidRPr="004C7DD3">
        <w:rPr>
          <w:rFonts w:ascii="黑体" w:eastAsia="黑体" w:cs="黑体" w:hint="eastAsia"/>
          <w:kern w:val="0"/>
          <w:sz w:val="32"/>
          <w:szCs w:val="32"/>
        </w:rPr>
        <w:t>经济分类</w:t>
      </w:r>
      <w:r w:rsidRPr="0004188F">
        <w:rPr>
          <w:rFonts w:ascii="黑体" w:eastAsia="黑体" w:cs="黑体" w:hint="eastAsia"/>
          <w:kern w:val="0"/>
          <w:sz w:val="32"/>
          <w:szCs w:val="32"/>
        </w:rPr>
        <w:t>情况说明</w:t>
      </w:r>
    </w:p>
    <w:p w:rsidR="00E878BC" w:rsidRPr="004C7DD3" w:rsidRDefault="00E878BC" w:rsidP="00E878B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厅《</w:t>
      </w:r>
      <w:r w:rsidRPr="0015385D">
        <w:rPr>
          <w:rFonts w:ascii="仿宋_GB2312" w:eastAsia="仿宋_GB2312" w:hint="eastAsia"/>
          <w:sz w:val="32"/>
          <w:szCs w:val="32"/>
        </w:rPr>
        <w:t>支出经济分类汇总表</w:t>
      </w:r>
      <w:r>
        <w:rPr>
          <w:rFonts w:ascii="仿宋_GB2312" w:eastAsia="仿宋_GB2312" w:hint="eastAsia"/>
          <w:sz w:val="32"/>
          <w:szCs w:val="32"/>
        </w:rPr>
        <w:t>》由上年仅反映一般公共预算基本支出经济分类科目预算，调整为按两套经济分类科目分别反映不同资金来源的全部预算支出。</w:t>
      </w:r>
    </w:p>
    <w:p w:rsidR="00416854" w:rsidRPr="00BB1658" w:rsidRDefault="00416854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黑体" w:eastAsia="黑体" w:cs="黑体" w:hint="eastAsia"/>
          <w:kern w:val="0"/>
          <w:sz w:val="32"/>
          <w:szCs w:val="32"/>
        </w:rPr>
        <w:t>七、政府性基金预算支出决算情况说明</w:t>
      </w:r>
    </w:p>
    <w:p w:rsidR="00416854" w:rsidRDefault="00416854" w:rsidP="009D5614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我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厅201</w:t>
      </w:r>
      <w:r w:rsidR="00882C21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</w:t>
      </w:r>
      <w:r w:rsidR="00F64340">
        <w:rPr>
          <w:rFonts w:ascii="仿宋_GB2312" w:eastAsia="仿宋_GB2312" w:hAnsi="宋体" w:cs="Courier New" w:hint="eastAsia"/>
          <w:sz w:val="32"/>
          <w:szCs w:val="32"/>
        </w:rPr>
        <w:t>政府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性基金预算支出年初预算为</w:t>
      </w:r>
      <w:r w:rsidR="005540DE" w:rsidRPr="005540DE">
        <w:rPr>
          <w:rFonts w:ascii="仿宋_GB2312" w:eastAsia="仿宋_GB2312"/>
          <w:sz w:val="32"/>
          <w:szCs w:val="32"/>
        </w:rPr>
        <w:t>1,210,000.0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万元。支出具体情况如下：公路还贷</w:t>
      </w:r>
      <w:r w:rsidR="005540DE" w:rsidRPr="005540DE">
        <w:rPr>
          <w:rFonts w:ascii="仿宋_GB2312" w:eastAsia="仿宋_GB2312" w:hAnsi="宋体" w:cs="Courier New"/>
          <w:sz w:val="32"/>
          <w:szCs w:val="32"/>
        </w:rPr>
        <w:t>609,751.1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万元；</w:t>
      </w:r>
      <w:r w:rsidR="005540DE" w:rsidRPr="005540DE">
        <w:rPr>
          <w:rFonts w:ascii="仿宋_GB2312" w:eastAsia="仿宋_GB2312" w:hAnsi="宋体" w:cs="Courier New" w:hint="eastAsia"/>
          <w:sz w:val="32"/>
          <w:szCs w:val="32"/>
        </w:rPr>
        <w:t>政府还贷公路养护</w:t>
      </w:r>
      <w:r w:rsidR="005540DE" w:rsidRPr="005540DE">
        <w:rPr>
          <w:rFonts w:ascii="仿宋_GB2312" w:eastAsia="仿宋_GB2312" w:hAnsi="宋体" w:cs="Courier New"/>
          <w:sz w:val="32"/>
          <w:szCs w:val="32"/>
        </w:rPr>
        <w:t>219.5</w:t>
      </w:r>
      <w:r w:rsidR="005540DE" w:rsidRPr="00BB1658">
        <w:rPr>
          <w:rFonts w:ascii="仿宋_GB2312" w:eastAsia="仿宋_GB2312" w:hAnsi="宋体" w:cs="Courier New" w:hint="eastAsia"/>
          <w:sz w:val="32"/>
          <w:szCs w:val="32"/>
        </w:rPr>
        <w:t>万元</w:t>
      </w:r>
      <w:r w:rsidR="005540DE">
        <w:rPr>
          <w:rFonts w:ascii="仿宋_GB2312" w:eastAsia="仿宋_GB2312" w:hAnsi="宋体" w:cs="Courier New" w:hint="eastAsia"/>
          <w:sz w:val="32"/>
          <w:szCs w:val="32"/>
        </w:rPr>
        <w:t>；</w:t>
      </w:r>
      <w:r w:rsidR="005540DE" w:rsidRPr="005540DE">
        <w:rPr>
          <w:rFonts w:ascii="仿宋_GB2312" w:eastAsia="仿宋_GB2312" w:hAnsi="宋体" w:cs="Courier New" w:hint="eastAsia"/>
          <w:sz w:val="32"/>
          <w:szCs w:val="32"/>
        </w:rPr>
        <w:t>政府还贷公路管理</w:t>
      </w:r>
      <w:r w:rsidR="005540DE" w:rsidRPr="005540DE">
        <w:rPr>
          <w:rFonts w:ascii="仿宋_GB2312" w:eastAsia="仿宋_GB2312" w:hAnsi="宋体" w:cs="Courier New"/>
          <w:sz w:val="32"/>
          <w:szCs w:val="32"/>
        </w:rPr>
        <w:t>1,241.4</w:t>
      </w:r>
      <w:r w:rsidR="005540DE" w:rsidRPr="00BB1658">
        <w:rPr>
          <w:rFonts w:ascii="仿宋_GB2312" w:eastAsia="仿宋_GB2312" w:hAnsi="宋体" w:cs="Courier New" w:hint="eastAsia"/>
          <w:sz w:val="32"/>
          <w:szCs w:val="32"/>
        </w:rPr>
        <w:t>万元</w:t>
      </w:r>
      <w:r w:rsidR="005540DE">
        <w:rPr>
          <w:rFonts w:ascii="仿宋_GB2312" w:eastAsia="仿宋_GB2312" w:hAnsi="宋体" w:cs="Courier New" w:hint="eastAsia"/>
          <w:sz w:val="32"/>
          <w:szCs w:val="32"/>
        </w:rPr>
        <w:t>；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其他车辆通行费安排的支出</w:t>
      </w:r>
      <w:r w:rsidR="005540DE" w:rsidRPr="005540DE">
        <w:rPr>
          <w:rFonts w:ascii="仿宋_GB2312" w:eastAsia="仿宋_GB2312" w:hAnsi="宋体" w:cs="Courier New"/>
          <w:sz w:val="32"/>
          <w:szCs w:val="32"/>
        </w:rPr>
        <w:t>598,788.0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</w:t>
      </w:r>
    </w:p>
    <w:p w:rsidR="00E44F8D" w:rsidRPr="00BB1658" w:rsidRDefault="00E44F8D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黑体" w:eastAsia="黑体" w:cs="黑体" w:hint="eastAsia"/>
          <w:kern w:val="0"/>
          <w:sz w:val="32"/>
          <w:szCs w:val="32"/>
        </w:rPr>
        <w:t>八、“三公”经费支出预算情况说明</w:t>
      </w:r>
    </w:p>
    <w:p w:rsidR="00E44F8D" w:rsidRPr="00BB1658" w:rsidRDefault="00E44F8D" w:rsidP="00C0755F">
      <w:pPr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我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厅201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 xml:space="preserve"> 年“三公”经费预算为</w:t>
      </w:r>
      <w:r w:rsidR="00C0755F" w:rsidRPr="00C0755F">
        <w:rPr>
          <w:rFonts w:ascii="仿宋_GB2312" w:eastAsia="仿宋_GB2312" w:hAnsi="宋体" w:cs="Courier New"/>
          <w:sz w:val="32"/>
          <w:szCs w:val="32"/>
        </w:rPr>
        <w:t>397.1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万元。201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年“三公”经费支出预算数比 201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年减少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21.1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</w:t>
      </w:r>
      <w:r w:rsidR="003D0B3C" w:rsidRPr="00BB1658">
        <w:rPr>
          <w:rFonts w:ascii="仿宋_GB2312" w:eastAsia="仿宋_GB2312" w:hint="eastAsia"/>
          <w:sz w:val="32"/>
          <w:szCs w:val="32"/>
        </w:rPr>
        <w:t>“</w:t>
      </w:r>
      <w:r w:rsidR="003D0B3C" w:rsidRPr="00BB1658">
        <w:rPr>
          <w:rFonts w:ascii="仿宋_GB2312" w:eastAsia="仿宋_GB2312" w:hAnsi="宋体" w:cs="Courier New" w:hint="eastAsia"/>
          <w:sz w:val="32"/>
          <w:szCs w:val="32"/>
        </w:rPr>
        <w:t>三公”</w:t>
      </w:r>
      <w:r w:rsidR="003D0B3C" w:rsidRPr="00BB1658">
        <w:rPr>
          <w:rFonts w:ascii="仿宋_GB2312" w:eastAsia="仿宋_GB2312" w:hAnsi="宋体" w:cs="Courier New" w:hint="eastAsia"/>
          <w:sz w:val="32"/>
          <w:szCs w:val="32"/>
        </w:rPr>
        <w:lastRenderedPageBreak/>
        <w:t>经费同比减少的原因是：根据中央“八项规定”和省委省政府相关要求，我厅采取诸多措施，抓好“三公”经费预算管理，推行厉行节约、反对浪费的工作作风，从严控制“三公”经费开支。</w:t>
      </w:r>
    </w:p>
    <w:p w:rsidR="00E44F8D" w:rsidRPr="00BB1658" w:rsidRDefault="00E44F8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具体支出情况如下：</w:t>
      </w:r>
    </w:p>
    <w:p w:rsidR="00E44F8D" w:rsidRDefault="00E44F8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（一）因公出国（境）费</w:t>
      </w:r>
      <w:r w:rsidR="00C0755F" w:rsidRPr="00C0755F">
        <w:rPr>
          <w:rFonts w:ascii="仿宋_GB2312" w:eastAsia="仿宋_GB2312"/>
          <w:sz w:val="32"/>
          <w:szCs w:val="32"/>
        </w:rPr>
        <w:t>62.0</w:t>
      </w:r>
      <w:r w:rsidRPr="00BB1658">
        <w:rPr>
          <w:rFonts w:ascii="仿宋_GB2312" w:eastAsia="仿宋_GB2312" w:cs="仿宋_GB2312" w:hint="eastAsia"/>
          <w:spacing w:val="-1"/>
          <w:kern w:val="0"/>
          <w:sz w:val="32"/>
          <w:szCs w:val="32"/>
        </w:rPr>
        <w:t>万元，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主要用于单位工作人员公务出国（境）的住宿费、旅费、伙食补助费、杂费、培训费等支出。预算数比201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年增加</w:t>
      </w:r>
      <w:r w:rsidR="00C0755F">
        <w:rPr>
          <w:rFonts w:ascii="仿宋_GB2312" w:eastAsia="仿宋_GB2312" w:hAnsi="宋体" w:cs="Courier New" w:hint="eastAsia"/>
          <w:sz w:val="32"/>
          <w:szCs w:val="32"/>
        </w:rPr>
        <w:t>10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万元。主要原因：</w:t>
      </w:r>
      <w:r w:rsidR="009A5CF2" w:rsidRPr="00BB1658">
        <w:rPr>
          <w:rFonts w:ascii="仿宋_GB2312" w:eastAsia="仿宋_GB2312" w:hAnsi="宋体" w:cs="Courier New" w:hint="eastAsia"/>
          <w:sz w:val="32"/>
          <w:szCs w:val="32"/>
        </w:rPr>
        <w:t>根据上级相关部门要求，</w:t>
      </w:r>
      <w:r w:rsidR="00CC279F" w:rsidRPr="00BB1658">
        <w:rPr>
          <w:rFonts w:ascii="仿宋_GB2312" w:eastAsia="仿宋_GB2312" w:hAnsi="宋体" w:cs="Courier New" w:hint="eastAsia"/>
          <w:sz w:val="32"/>
          <w:szCs w:val="32"/>
        </w:rPr>
        <w:t>参加国</w:t>
      </w:r>
      <w:proofErr w:type="gramStart"/>
      <w:r w:rsidR="00CC279F" w:rsidRPr="00BB1658">
        <w:rPr>
          <w:rFonts w:ascii="仿宋_GB2312" w:eastAsia="仿宋_GB2312" w:hAnsi="宋体" w:cs="Courier New" w:hint="eastAsia"/>
          <w:sz w:val="32"/>
          <w:szCs w:val="32"/>
        </w:rPr>
        <w:t>外相关</w:t>
      </w:r>
      <w:proofErr w:type="gramEnd"/>
      <w:r w:rsidR="00CC279F" w:rsidRPr="00BB1658">
        <w:rPr>
          <w:rFonts w:ascii="仿宋_GB2312" w:eastAsia="仿宋_GB2312" w:hAnsi="宋体" w:cs="Courier New" w:hint="eastAsia"/>
          <w:sz w:val="32"/>
          <w:szCs w:val="32"/>
        </w:rPr>
        <w:t>行业学习培训，</w:t>
      </w:r>
      <w:r w:rsidR="009A5CF2" w:rsidRPr="00BB1658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A32FAE">
        <w:rPr>
          <w:rFonts w:ascii="仿宋_GB2312" w:eastAsia="仿宋_GB2312" w:hAnsi="宋体" w:cs="Courier New" w:hint="eastAsia"/>
          <w:sz w:val="32"/>
          <w:szCs w:val="32"/>
        </w:rPr>
        <w:t>8</w:t>
      </w:r>
      <w:r w:rsidR="009A5CF2" w:rsidRPr="00BB1658">
        <w:rPr>
          <w:rFonts w:ascii="仿宋_GB2312" w:eastAsia="仿宋_GB2312" w:hAnsi="宋体" w:cs="Courier New" w:hint="eastAsia"/>
          <w:sz w:val="32"/>
          <w:szCs w:val="32"/>
        </w:rPr>
        <w:t>年出国计划较201</w:t>
      </w:r>
      <w:r w:rsidR="00A32FAE">
        <w:rPr>
          <w:rFonts w:ascii="仿宋_GB2312" w:eastAsia="仿宋_GB2312" w:hAnsi="宋体" w:cs="Courier New" w:hint="eastAsia"/>
          <w:sz w:val="32"/>
          <w:szCs w:val="32"/>
        </w:rPr>
        <w:t>7</w:t>
      </w:r>
      <w:r w:rsidR="009A5CF2" w:rsidRPr="00BB1658">
        <w:rPr>
          <w:rFonts w:ascii="仿宋_GB2312" w:eastAsia="仿宋_GB2312" w:hAnsi="宋体" w:cs="Courier New" w:hint="eastAsia"/>
          <w:sz w:val="32"/>
          <w:szCs w:val="32"/>
        </w:rPr>
        <w:t>年增加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44F8D" w:rsidRPr="00BB1658" w:rsidRDefault="00E44F8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（二）公务用车购置及运行费</w:t>
      </w:r>
      <w:r w:rsidR="0042538B" w:rsidRPr="0042538B">
        <w:rPr>
          <w:rFonts w:ascii="仿宋_GB2312" w:eastAsia="仿宋_GB2312"/>
          <w:sz w:val="32"/>
          <w:szCs w:val="32"/>
        </w:rPr>
        <w:t>315.9</w:t>
      </w:r>
      <w:r w:rsidRPr="00BB1658">
        <w:rPr>
          <w:rFonts w:ascii="仿宋_GB2312" w:eastAsia="仿宋_GB2312" w:cs="仿宋_GB2312" w:hint="eastAsia"/>
          <w:kern w:val="0"/>
          <w:sz w:val="32"/>
          <w:szCs w:val="32"/>
        </w:rPr>
        <w:t>万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元，其中，公务用车购置费</w:t>
      </w:r>
      <w:r w:rsidR="00D91D36" w:rsidRPr="00BB1658">
        <w:rPr>
          <w:rFonts w:ascii="仿宋_GB2312" w:eastAsia="仿宋_GB2312" w:hint="eastAsia"/>
          <w:sz w:val="32"/>
          <w:szCs w:val="32"/>
        </w:rPr>
        <w:t>0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万元；公务用车运行维护费</w:t>
      </w:r>
      <w:r w:rsidR="0042538B" w:rsidRPr="0042538B">
        <w:rPr>
          <w:rFonts w:ascii="仿宋_GB2312" w:eastAsia="仿宋_GB2312"/>
          <w:sz w:val="32"/>
          <w:szCs w:val="32"/>
        </w:rPr>
        <w:t>315.9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万元，主要用于开展工作所需公务用车的燃料费、维修费、过路过桥费、保险费、安全奖励费用等支出。公务用车购置费预算数</w:t>
      </w:r>
      <w:r w:rsidR="00D91D36" w:rsidRPr="00BB1658">
        <w:rPr>
          <w:rFonts w:ascii="仿宋_GB2312" w:eastAsia="仿宋_GB2312" w:hAnsi="宋体" w:cs="Courier New" w:hint="eastAsia"/>
          <w:sz w:val="32"/>
          <w:szCs w:val="32"/>
        </w:rPr>
        <w:t>与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201</w:t>
      </w:r>
      <w:r w:rsidR="002C15CC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 xml:space="preserve"> 年</w:t>
      </w:r>
      <w:r w:rsidR="00D5720E" w:rsidRPr="00BB1658">
        <w:rPr>
          <w:rFonts w:ascii="仿宋_GB2312" w:eastAsia="仿宋_GB2312" w:hAnsi="宋体" w:cs="Courier New" w:hint="eastAsia"/>
          <w:sz w:val="32"/>
          <w:szCs w:val="32"/>
        </w:rPr>
        <w:t>持平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。公务用车运行维护费预算数比 201</w:t>
      </w:r>
      <w:r w:rsidR="0042538B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年减少</w:t>
      </w:r>
      <w:r w:rsidR="0042538B">
        <w:rPr>
          <w:rFonts w:ascii="仿宋_GB2312" w:eastAsia="仿宋_GB2312" w:hAnsi="宋体" w:cs="Courier New" w:hint="eastAsia"/>
          <w:sz w:val="32"/>
          <w:szCs w:val="32"/>
        </w:rPr>
        <w:t>21.7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万元，主要原因：</w:t>
      </w:r>
      <w:r w:rsidR="004E72EE" w:rsidRPr="00BB1658">
        <w:rPr>
          <w:rFonts w:ascii="仿宋_GB2312" w:eastAsia="仿宋_GB2312" w:hAnsi="宋体" w:cs="Courier New" w:hint="eastAsia"/>
          <w:sz w:val="32"/>
          <w:szCs w:val="32"/>
        </w:rPr>
        <w:t>一是</w:t>
      </w:r>
      <w:r w:rsidR="0042538B">
        <w:rPr>
          <w:rFonts w:ascii="仿宋_GB2312" w:eastAsia="仿宋_GB2312" w:hAnsi="宋体" w:cs="Courier New" w:hint="eastAsia"/>
          <w:sz w:val="32"/>
          <w:szCs w:val="32"/>
        </w:rPr>
        <w:t>2017年部分</w:t>
      </w:r>
      <w:proofErr w:type="gramStart"/>
      <w:r w:rsidR="0042538B">
        <w:rPr>
          <w:rFonts w:ascii="仿宋_GB2312" w:eastAsia="仿宋_GB2312" w:hAnsi="宋体" w:cs="Courier New" w:hint="eastAsia"/>
          <w:sz w:val="32"/>
          <w:szCs w:val="32"/>
        </w:rPr>
        <w:t>黄标车辆</w:t>
      </w:r>
      <w:proofErr w:type="gramEnd"/>
      <w:r w:rsidR="0042538B">
        <w:rPr>
          <w:rFonts w:ascii="仿宋_GB2312" w:eastAsia="仿宋_GB2312" w:hAnsi="宋体" w:cs="Courier New" w:hint="eastAsia"/>
          <w:sz w:val="32"/>
          <w:szCs w:val="32"/>
        </w:rPr>
        <w:t>使用年限到期报废</w:t>
      </w:r>
      <w:r w:rsidR="004E72EE" w:rsidRPr="00BB1658">
        <w:rPr>
          <w:rFonts w:ascii="仿宋_GB2312" w:eastAsia="仿宋_GB2312" w:hAnsi="宋体" w:cs="Courier New" w:hint="eastAsia"/>
          <w:sz w:val="32"/>
          <w:szCs w:val="32"/>
        </w:rPr>
        <w:t>，</w:t>
      </w:r>
      <w:r w:rsidR="000C692E" w:rsidRPr="00BB1658">
        <w:rPr>
          <w:rFonts w:ascii="仿宋_GB2312" w:eastAsia="仿宋_GB2312" w:hAnsi="宋体" w:cs="Courier New" w:hint="eastAsia"/>
          <w:sz w:val="32"/>
          <w:szCs w:val="32"/>
        </w:rPr>
        <w:t>公务用车运行维护费用减少；二是</w:t>
      </w:r>
      <w:r w:rsidR="004E72EE" w:rsidRPr="00BB1658">
        <w:rPr>
          <w:rFonts w:ascii="仿宋_GB2312" w:eastAsia="仿宋_GB2312" w:hAnsi="宋体" w:cs="Courier New" w:hint="eastAsia"/>
          <w:sz w:val="32"/>
          <w:szCs w:val="32"/>
        </w:rPr>
        <w:t>严格贯彻中央“八项规定”精神和厉行节约要求，从严从紧控制公务用车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。</w:t>
      </w:r>
    </w:p>
    <w:p w:rsidR="00E44F8D" w:rsidRPr="00BB1658" w:rsidRDefault="00E44F8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8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spacing w:val="-1"/>
          <w:kern w:val="0"/>
          <w:sz w:val="32"/>
          <w:szCs w:val="32"/>
        </w:rPr>
        <w:t>（三）公务接待费</w:t>
      </w:r>
      <w:r w:rsidR="002C15CC" w:rsidRPr="002C15CC">
        <w:rPr>
          <w:rFonts w:ascii="仿宋_GB2312" w:eastAsia="仿宋_GB2312"/>
          <w:sz w:val="32"/>
          <w:szCs w:val="32"/>
        </w:rPr>
        <w:t>19.2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万元，主要用于按规定开支的各类公务接待（含外宾接待）支出。预算数比 201</w:t>
      </w:r>
      <w:r w:rsidR="002C15CC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 xml:space="preserve"> 年减少</w:t>
      </w:r>
      <w:r w:rsidR="002C15CC">
        <w:rPr>
          <w:rFonts w:ascii="仿宋_GB2312" w:eastAsia="仿宋_GB2312" w:hAnsi="宋体" w:cs="Courier New" w:hint="eastAsia"/>
          <w:sz w:val="32"/>
          <w:szCs w:val="32"/>
        </w:rPr>
        <w:t>9.4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万元。主要原因：</w:t>
      </w:r>
      <w:r w:rsidR="003234BA" w:rsidRPr="00BB1658">
        <w:rPr>
          <w:rFonts w:ascii="仿宋_GB2312" w:eastAsia="仿宋_GB2312" w:hAnsi="宋体" w:cs="Courier New" w:hint="eastAsia"/>
          <w:sz w:val="32"/>
          <w:szCs w:val="32"/>
        </w:rPr>
        <w:t>根据《河南省党政机关国内公务接待管理办法》等有关要求，进一步严格规范了公务接待管理，从严</w:t>
      </w:r>
      <w:r w:rsidR="003234BA" w:rsidRPr="00BB1658">
        <w:rPr>
          <w:rFonts w:ascii="仿宋_GB2312" w:eastAsia="仿宋_GB2312" w:hAnsi="宋体" w:cs="Courier New" w:hint="eastAsia"/>
          <w:sz w:val="32"/>
          <w:szCs w:val="32"/>
        </w:rPr>
        <w:lastRenderedPageBreak/>
        <w:t>从紧控制公务接待。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黑体" w:eastAsia="黑体" w:cs="黑体" w:hint="eastAsia"/>
          <w:spacing w:val="-1"/>
          <w:kern w:val="0"/>
          <w:sz w:val="32"/>
          <w:szCs w:val="32"/>
        </w:rPr>
        <w:t>九、其他重要事项的情况说明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kern w:val="0"/>
          <w:sz w:val="32"/>
          <w:szCs w:val="32"/>
        </w:rPr>
        <w:t>（一）机关运行经费支出情况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河南省交通运输厅</w:t>
      </w:r>
      <w:r w:rsidRPr="00BB1658">
        <w:rPr>
          <w:rFonts w:ascii="仿宋_GB2312" w:eastAsia="仿宋_GB2312" w:hAnsi="宋体" w:cs="Courier New"/>
          <w:sz w:val="32"/>
          <w:szCs w:val="32"/>
        </w:rPr>
        <w:t>201</w:t>
      </w:r>
      <w:r w:rsidR="0019738C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年机关运行经费支出预算</w:t>
      </w:r>
      <w:r w:rsidR="0019738C">
        <w:rPr>
          <w:rFonts w:ascii="仿宋_GB2312" w:eastAsia="仿宋_GB2312" w:hint="eastAsia"/>
          <w:sz w:val="32"/>
          <w:szCs w:val="32"/>
        </w:rPr>
        <w:t>666.6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万元，</w:t>
      </w:r>
      <w:r w:rsidRPr="00BB1658">
        <w:rPr>
          <w:rFonts w:ascii="仿宋_GB2312" w:eastAsia="仿宋_GB2312" w:hint="eastAsia"/>
          <w:sz w:val="32"/>
          <w:szCs w:val="32"/>
        </w:rPr>
        <w:t>主要</w:t>
      </w:r>
      <w:r w:rsidR="00175404">
        <w:rPr>
          <w:rFonts w:ascii="仿宋_GB2312" w:eastAsia="仿宋_GB2312" w:hint="eastAsia"/>
          <w:sz w:val="32"/>
          <w:szCs w:val="32"/>
        </w:rPr>
        <w:t>用于</w:t>
      </w:r>
      <w:r w:rsidRPr="00BB1658">
        <w:rPr>
          <w:rFonts w:ascii="仿宋_GB2312" w:eastAsia="仿宋_GB2312" w:hint="eastAsia"/>
          <w:sz w:val="32"/>
          <w:szCs w:val="32"/>
        </w:rPr>
        <w:t>保障机关人员工资发放、机构正常运转及正常履职需要。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kern w:val="0"/>
          <w:sz w:val="32"/>
          <w:szCs w:val="32"/>
        </w:rPr>
        <w:t>（二）政府采购支出情况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楷体_GB2312" w:eastAsia="楷体_GB2312" w:cs="仿宋_GB2312"/>
          <w:b/>
          <w:kern w:val="0"/>
          <w:sz w:val="32"/>
          <w:szCs w:val="32"/>
        </w:rPr>
      </w:pPr>
      <w:r w:rsidRPr="00BB1658">
        <w:rPr>
          <w:rFonts w:ascii="仿宋_GB2312" w:eastAsia="仿宋_GB2312" w:hint="eastAsia"/>
          <w:sz w:val="32"/>
          <w:szCs w:val="32"/>
        </w:rPr>
        <w:t>201</w:t>
      </w:r>
      <w:r w:rsidR="0019738C">
        <w:rPr>
          <w:rFonts w:ascii="仿宋_GB2312" w:eastAsia="仿宋_GB2312" w:hint="eastAsia"/>
          <w:sz w:val="32"/>
          <w:szCs w:val="32"/>
        </w:rPr>
        <w:t>8</w:t>
      </w:r>
      <w:r w:rsidRPr="00BB1658">
        <w:rPr>
          <w:rFonts w:ascii="仿宋_GB2312" w:eastAsia="仿宋_GB2312" w:hint="eastAsia"/>
          <w:sz w:val="32"/>
          <w:szCs w:val="32"/>
        </w:rPr>
        <w:t>年政府采购预算安排</w:t>
      </w:r>
      <w:r w:rsidR="00FF57EE" w:rsidRPr="00FF57EE">
        <w:rPr>
          <w:rFonts w:ascii="仿宋_GB2312" w:eastAsia="仿宋_GB2312"/>
          <w:sz w:val="32"/>
          <w:szCs w:val="32"/>
        </w:rPr>
        <w:t>2,027.2</w:t>
      </w:r>
      <w:r w:rsidRPr="00BB1658">
        <w:rPr>
          <w:rFonts w:ascii="仿宋_GB2312" w:eastAsia="仿宋_GB2312" w:hint="eastAsia"/>
          <w:sz w:val="32"/>
          <w:szCs w:val="32"/>
        </w:rPr>
        <w:t>万元，其中：政府采购货物预算</w:t>
      </w:r>
      <w:r w:rsidR="00FF57EE">
        <w:rPr>
          <w:rFonts w:ascii="仿宋_GB2312" w:eastAsia="仿宋_GB2312" w:hint="eastAsia"/>
          <w:sz w:val="32"/>
          <w:szCs w:val="32"/>
        </w:rPr>
        <w:t>136.7</w:t>
      </w:r>
      <w:r w:rsidRPr="00BB1658">
        <w:rPr>
          <w:rFonts w:ascii="仿宋_GB2312" w:eastAsia="仿宋_GB2312" w:hint="eastAsia"/>
          <w:sz w:val="32"/>
          <w:szCs w:val="32"/>
        </w:rPr>
        <w:t>万元、政府采购工程预算</w:t>
      </w:r>
      <w:r w:rsidR="00FF57EE">
        <w:rPr>
          <w:rFonts w:ascii="仿宋_GB2312" w:eastAsia="仿宋_GB2312" w:hint="eastAsia"/>
          <w:sz w:val="32"/>
          <w:szCs w:val="32"/>
        </w:rPr>
        <w:t>1</w:t>
      </w:r>
      <w:r w:rsidR="00E27237" w:rsidRPr="00BB1658">
        <w:rPr>
          <w:rFonts w:ascii="仿宋_GB2312" w:eastAsia="仿宋_GB2312"/>
          <w:sz w:val="32"/>
          <w:szCs w:val="32"/>
        </w:rPr>
        <w:t>,</w:t>
      </w:r>
      <w:r w:rsidR="00FF57EE">
        <w:rPr>
          <w:rFonts w:ascii="仿宋_GB2312" w:eastAsia="仿宋_GB2312" w:hint="eastAsia"/>
          <w:sz w:val="32"/>
          <w:szCs w:val="32"/>
        </w:rPr>
        <w:t>00</w:t>
      </w:r>
      <w:r w:rsidR="00E27237" w:rsidRPr="00BB1658">
        <w:rPr>
          <w:rFonts w:ascii="仿宋_GB2312" w:eastAsia="仿宋_GB2312"/>
          <w:sz w:val="32"/>
          <w:szCs w:val="32"/>
        </w:rPr>
        <w:t>0</w:t>
      </w:r>
      <w:r w:rsidRPr="00BB1658">
        <w:rPr>
          <w:rFonts w:ascii="仿宋_GB2312" w:eastAsia="仿宋_GB2312" w:hint="eastAsia"/>
          <w:sz w:val="32"/>
          <w:szCs w:val="32"/>
        </w:rPr>
        <w:t>万元、政府采购服务预算</w:t>
      </w:r>
      <w:r w:rsidR="008E22E5">
        <w:rPr>
          <w:rFonts w:ascii="仿宋_GB2312" w:eastAsia="仿宋_GB2312" w:hint="eastAsia"/>
          <w:sz w:val="32"/>
          <w:szCs w:val="32"/>
        </w:rPr>
        <w:t>890.5</w:t>
      </w:r>
      <w:r w:rsidRPr="00BB1658">
        <w:rPr>
          <w:rFonts w:ascii="仿宋_GB2312" w:eastAsia="仿宋_GB2312" w:hint="eastAsia"/>
          <w:sz w:val="32"/>
          <w:szCs w:val="32"/>
        </w:rPr>
        <w:t>万元</w:t>
      </w:r>
      <w:r w:rsidR="00D16DE4" w:rsidRPr="00BB1658">
        <w:rPr>
          <w:rFonts w:ascii="仿宋_GB2312" w:eastAsia="仿宋_GB2312" w:hint="eastAsia"/>
          <w:sz w:val="32"/>
          <w:szCs w:val="32"/>
        </w:rPr>
        <w:t>。</w:t>
      </w:r>
    </w:p>
    <w:p w:rsidR="003234BA" w:rsidRPr="00BB1658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BB1658">
        <w:rPr>
          <w:rFonts w:ascii="仿宋_GB2312" w:eastAsia="仿宋_GB2312" w:cs="仿宋_GB2312" w:hint="eastAsia"/>
          <w:b/>
          <w:kern w:val="0"/>
          <w:sz w:val="32"/>
          <w:szCs w:val="32"/>
        </w:rPr>
        <w:t>（三）关于预算绩效管理工作开展情况说明</w:t>
      </w:r>
    </w:p>
    <w:p w:rsidR="003234BA" w:rsidRPr="00715A2C" w:rsidRDefault="003234BA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/>
          <w:sz w:val="32"/>
          <w:szCs w:val="32"/>
        </w:rPr>
        <w:t>201</w:t>
      </w:r>
      <w:r w:rsidR="008E22E5">
        <w:rPr>
          <w:rFonts w:ascii="仿宋_GB2312" w:eastAsia="仿宋_GB2312" w:hAnsi="宋体" w:cs="Courier New" w:hint="eastAsia"/>
          <w:sz w:val="32"/>
          <w:szCs w:val="32"/>
        </w:rPr>
        <w:t>7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年，</w:t>
      </w:r>
      <w:r w:rsidRPr="00BB1658">
        <w:rPr>
          <w:rFonts w:ascii="仿宋_GB2312" w:eastAsia="仿宋_GB2312" w:hint="eastAsia"/>
          <w:sz w:val="32"/>
          <w:szCs w:val="32"/>
        </w:rPr>
        <w:t>我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t>厅共组织对</w:t>
      </w:r>
      <w:r w:rsidR="00B16A56" w:rsidRPr="00715A2C">
        <w:rPr>
          <w:rFonts w:ascii="仿宋_GB2312" w:eastAsia="仿宋_GB2312" w:hint="eastAsia"/>
          <w:sz w:val="32"/>
          <w:szCs w:val="32"/>
        </w:rPr>
        <w:t>21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个项目进行了预算绩效评价，涉及资金</w:t>
      </w:r>
      <w:r w:rsidR="00B16A56" w:rsidRPr="00715A2C">
        <w:rPr>
          <w:rFonts w:ascii="仿宋_GB2312" w:eastAsia="仿宋_GB2312"/>
          <w:sz w:val="32"/>
          <w:szCs w:val="32"/>
        </w:rPr>
        <w:t>729968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万元。201</w:t>
      </w:r>
      <w:r w:rsidR="008E22E5" w:rsidRPr="00715A2C">
        <w:rPr>
          <w:rFonts w:ascii="仿宋_GB2312" w:eastAsia="仿宋_GB2312" w:hAnsi="宋体" w:cs="Courier New" w:hint="eastAsia"/>
          <w:sz w:val="32"/>
          <w:szCs w:val="32"/>
        </w:rPr>
        <w:t>8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年，</w:t>
      </w:r>
      <w:r w:rsidRPr="00715A2C">
        <w:rPr>
          <w:rFonts w:ascii="仿宋_GB2312" w:eastAsia="仿宋_GB2312" w:hint="eastAsia"/>
          <w:sz w:val="32"/>
          <w:szCs w:val="32"/>
        </w:rPr>
        <w:t>我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厅拟组织对</w:t>
      </w:r>
      <w:r w:rsidR="00B16A56" w:rsidRPr="00715A2C">
        <w:rPr>
          <w:rFonts w:ascii="仿宋_GB2312" w:eastAsia="仿宋_GB2312" w:hint="eastAsia"/>
          <w:sz w:val="32"/>
          <w:szCs w:val="32"/>
        </w:rPr>
        <w:t>51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个项目进行了预算绩效评价，涉及资金</w:t>
      </w:r>
      <w:r w:rsidR="00B16A56" w:rsidRPr="00715A2C">
        <w:rPr>
          <w:rFonts w:ascii="仿宋_GB2312" w:eastAsia="仿宋_GB2312"/>
          <w:sz w:val="32"/>
          <w:szCs w:val="32"/>
        </w:rPr>
        <w:t>705238</w:t>
      </w:r>
      <w:r w:rsidRPr="00715A2C">
        <w:rPr>
          <w:rFonts w:ascii="仿宋_GB2312" w:eastAsia="仿宋_GB2312" w:hAnsi="宋体" w:cs="Courier New" w:hint="eastAsia"/>
          <w:sz w:val="32"/>
          <w:szCs w:val="32"/>
        </w:rPr>
        <w:t>万元。</w:t>
      </w:r>
    </w:p>
    <w:p w:rsidR="009E21D4" w:rsidRPr="006B4BCB" w:rsidRDefault="009E21D4" w:rsidP="009E21D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cs="仿宋_GB2312"/>
          <w:b/>
          <w:kern w:val="0"/>
          <w:sz w:val="32"/>
          <w:szCs w:val="32"/>
        </w:rPr>
      </w:pPr>
      <w:r w:rsidRPr="006B4BCB">
        <w:rPr>
          <w:rFonts w:ascii="仿宋_GB2312" w:eastAsia="仿宋_GB2312" w:cs="仿宋_GB2312" w:hint="eastAsia"/>
          <w:b/>
          <w:kern w:val="0"/>
          <w:sz w:val="32"/>
          <w:szCs w:val="32"/>
        </w:rPr>
        <w:t>（四）国有资产占用情况。</w:t>
      </w:r>
    </w:p>
    <w:p w:rsidR="009E21D4" w:rsidRDefault="009E21D4" w:rsidP="009E21D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7C6A4B">
        <w:rPr>
          <w:rFonts w:ascii="仿宋_GB2312" w:eastAsia="仿宋_GB2312" w:hAnsi="宋体" w:cs="Courier New"/>
          <w:sz w:val="32"/>
          <w:szCs w:val="32"/>
        </w:rPr>
        <w:t>201</w:t>
      </w:r>
      <w:r w:rsidRPr="007C6A4B">
        <w:rPr>
          <w:rFonts w:ascii="仿宋_GB2312" w:eastAsia="仿宋_GB2312" w:hAnsi="宋体" w:cs="Courier New" w:hint="eastAsia"/>
          <w:sz w:val="32"/>
          <w:szCs w:val="32"/>
        </w:rPr>
        <w:t>7年期末，</w:t>
      </w:r>
      <w:r>
        <w:rPr>
          <w:rFonts w:ascii="仿宋_GB2312" w:eastAsia="仿宋_GB2312" w:hAnsi="宋体" w:cs="Courier New" w:hint="eastAsia"/>
          <w:sz w:val="32"/>
          <w:szCs w:val="32"/>
        </w:rPr>
        <w:t>我厅共有车辆</w:t>
      </w:r>
      <w:r w:rsidR="007C6A4B">
        <w:rPr>
          <w:rFonts w:ascii="仿宋_GB2312" w:eastAsia="仿宋_GB2312" w:hint="eastAsia"/>
          <w:sz w:val="32"/>
          <w:szCs w:val="32"/>
        </w:rPr>
        <w:t>8</w:t>
      </w:r>
      <w:r w:rsidR="00672FA3">
        <w:rPr>
          <w:rFonts w:ascii="仿宋_GB2312" w:eastAsia="仿宋_GB2312" w:hint="eastAsia"/>
          <w:sz w:val="32"/>
          <w:szCs w:val="32"/>
        </w:rPr>
        <w:t>6</w:t>
      </w:r>
      <w:r w:rsidR="00A6798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宋体" w:cs="Courier New" w:hint="eastAsia"/>
          <w:sz w:val="32"/>
          <w:szCs w:val="32"/>
        </w:rPr>
        <w:t>辆，其中：一般公务用车</w:t>
      </w:r>
      <w:r w:rsidR="00672FA3">
        <w:rPr>
          <w:rFonts w:ascii="仿宋_GB2312" w:eastAsia="仿宋_GB2312" w:hint="eastAsia"/>
          <w:sz w:val="32"/>
          <w:szCs w:val="32"/>
        </w:rPr>
        <w:t>9</w:t>
      </w:r>
      <w:r w:rsidR="007C6A4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宋体" w:cs="Courier New" w:hint="eastAsia"/>
          <w:sz w:val="32"/>
          <w:szCs w:val="32"/>
        </w:rPr>
        <w:t>辆、一般执法执勤用车</w:t>
      </w:r>
      <w:r w:rsidR="007C6A4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宋体" w:cs="Courier New" w:hint="eastAsia"/>
          <w:sz w:val="32"/>
          <w:szCs w:val="32"/>
        </w:rPr>
        <w:t>辆、其他用车</w:t>
      </w:r>
      <w:r w:rsidR="007C6A4B">
        <w:rPr>
          <w:rFonts w:ascii="仿宋_GB2312" w:eastAsia="仿宋_GB2312" w:hint="eastAsia"/>
          <w:sz w:val="32"/>
          <w:szCs w:val="32"/>
        </w:rPr>
        <w:t>76</w:t>
      </w:r>
      <w:r w:rsidR="00A6798B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宋体" w:cs="Courier New" w:hint="eastAsia"/>
          <w:sz w:val="32"/>
          <w:szCs w:val="32"/>
        </w:rPr>
        <w:t>辆，其他用车主要是</w:t>
      </w:r>
      <w:r w:rsidR="007C6A4B" w:rsidRPr="007C6A4B">
        <w:rPr>
          <w:rFonts w:ascii="仿宋_GB2312" w:eastAsia="仿宋_GB2312" w:hAnsi="宋体" w:cs="Courier New" w:hint="eastAsia"/>
          <w:sz w:val="32"/>
          <w:szCs w:val="32"/>
        </w:rPr>
        <w:t>驾驶培训车辆、垃圾车、通勤车、清障车、高空作业车和已进入报废程序待处置车辆</w:t>
      </w:r>
      <w:r>
        <w:rPr>
          <w:rFonts w:ascii="仿宋_GB2312" w:eastAsia="仿宋_GB2312" w:hAnsi="宋体" w:cs="Courier New" w:hint="eastAsia"/>
          <w:sz w:val="32"/>
          <w:szCs w:val="32"/>
        </w:rPr>
        <w:t>；单价</w:t>
      </w:r>
      <w:r>
        <w:rPr>
          <w:rFonts w:ascii="仿宋_GB2312" w:eastAsia="仿宋_GB2312" w:hAnsi="宋体" w:cs="Courier New"/>
          <w:sz w:val="32"/>
          <w:szCs w:val="32"/>
        </w:rPr>
        <w:t>50</w:t>
      </w:r>
      <w:r>
        <w:rPr>
          <w:rFonts w:ascii="仿宋_GB2312" w:eastAsia="仿宋_GB2312" w:hAnsi="宋体" w:cs="Courier New" w:hint="eastAsia"/>
          <w:sz w:val="32"/>
          <w:szCs w:val="32"/>
        </w:rPr>
        <w:t>万元以上通用设备</w:t>
      </w:r>
      <w:r w:rsidR="007C6A4B">
        <w:rPr>
          <w:rFonts w:ascii="仿宋_GB2312" w:eastAsia="仿宋_GB2312" w:hint="eastAsia"/>
          <w:sz w:val="32"/>
          <w:szCs w:val="32"/>
        </w:rPr>
        <w:t>10</w:t>
      </w:r>
      <w:r w:rsidR="00672FA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Ansi="宋体" w:cs="Courier New" w:hint="eastAsia"/>
          <w:sz w:val="32"/>
          <w:szCs w:val="32"/>
        </w:rPr>
        <w:t>台（套），单位价值</w:t>
      </w:r>
      <w:r>
        <w:rPr>
          <w:rFonts w:ascii="仿宋_GB2312" w:eastAsia="仿宋_GB2312" w:hAnsi="宋体" w:cs="Courier New"/>
          <w:sz w:val="32"/>
          <w:szCs w:val="32"/>
        </w:rPr>
        <w:t>100</w:t>
      </w:r>
      <w:r>
        <w:rPr>
          <w:rFonts w:ascii="仿宋_GB2312" w:eastAsia="仿宋_GB2312" w:hAnsi="宋体" w:cs="Courier New" w:hint="eastAsia"/>
          <w:sz w:val="32"/>
          <w:szCs w:val="32"/>
        </w:rPr>
        <w:t>万元以上专用设备</w:t>
      </w:r>
      <w:r w:rsidR="007C6A4B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Ansi="宋体" w:cs="Courier New" w:hint="eastAsia"/>
          <w:sz w:val="32"/>
          <w:szCs w:val="32"/>
        </w:rPr>
        <w:t>台（套）。</w:t>
      </w:r>
    </w:p>
    <w:p w:rsidR="009E21D4" w:rsidRPr="00046E6B" w:rsidRDefault="009E21D4" w:rsidP="009E21D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Courier New"/>
          <w:b/>
          <w:sz w:val="32"/>
          <w:szCs w:val="32"/>
        </w:rPr>
      </w:pPr>
      <w:r w:rsidRPr="00046E6B">
        <w:rPr>
          <w:rFonts w:ascii="仿宋_GB2312" w:eastAsia="仿宋_GB2312" w:hAnsi="宋体" w:cs="Courier New" w:hint="eastAsia"/>
          <w:b/>
          <w:sz w:val="32"/>
          <w:szCs w:val="32"/>
        </w:rPr>
        <w:t>（五）专项转移支付项目情况</w:t>
      </w:r>
    </w:p>
    <w:p w:rsidR="009E21D4" w:rsidRDefault="009E21D4" w:rsidP="009E21D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我厅负责管理的专项转移支付项目共有</w:t>
      </w:r>
      <w:r>
        <w:rPr>
          <w:rFonts w:ascii="仿宋_GB2312" w:eastAsia="仿宋_GB2312" w:hint="eastAsia"/>
          <w:sz w:val="32"/>
          <w:szCs w:val="32"/>
        </w:rPr>
        <w:t>7项，</w:t>
      </w:r>
      <w:r>
        <w:rPr>
          <w:rFonts w:ascii="仿宋_GB2312" w:eastAsia="仿宋_GB2312" w:hAnsi="宋体" w:cs="Courier New" w:hint="eastAsia"/>
          <w:sz w:val="32"/>
          <w:szCs w:val="32"/>
        </w:rPr>
        <w:t>主要是：</w:t>
      </w:r>
      <w:r w:rsidRPr="009E21D4">
        <w:rPr>
          <w:rFonts w:ascii="仿宋_GB2312" w:eastAsia="仿宋_GB2312" w:hint="eastAsia"/>
          <w:sz w:val="32"/>
          <w:szCs w:val="32"/>
        </w:rPr>
        <w:lastRenderedPageBreak/>
        <w:t>农村公路建设补助资金</w:t>
      </w:r>
      <w:r>
        <w:rPr>
          <w:rFonts w:ascii="仿宋_GB2312" w:eastAsia="仿宋_GB2312" w:hint="eastAsia"/>
          <w:sz w:val="32"/>
          <w:szCs w:val="32"/>
        </w:rPr>
        <w:t>项目3</w:t>
      </w:r>
      <w:r w:rsidRPr="009E21D4">
        <w:rPr>
          <w:rFonts w:ascii="仿宋_GB2312" w:eastAsia="仿宋_GB2312"/>
          <w:sz w:val="32"/>
          <w:szCs w:val="32"/>
        </w:rPr>
        <w:t>18,026.0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、</w:t>
      </w:r>
      <w:r w:rsidRPr="009E21D4">
        <w:rPr>
          <w:rFonts w:ascii="仿宋_GB2312" w:eastAsia="仿宋_GB2312" w:hint="eastAsia"/>
          <w:sz w:val="32"/>
          <w:szCs w:val="32"/>
        </w:rPr>
        <w:t>干线公路建设养护补助资金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E21D4">
        <w:rPr>
          <w:rFonts w:ascii="仿宋_GB2312" w:eastAsia="仿宋_GB2312"/>
          <w:sz w:val="32"/>
          <w:szCs w:val="32"/>
        </w:rPr>
        <w:t>188,309.0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、</w:t>
      </w:r>
      <w:r w:rsidRPr="009E21D4">
        <w:rPr>
          <w:rFonts w:ascii="仿宋_GB2312" w:eastAsia="仿宋_GB2312" w:hint="eastAsia"/>
          <w:sz w:val="32"/>
          <w:szCs w:val="32"/>
        </w:rPr>
        <w:t>农村公路养护和国防公路建设补助资金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E21D4">
        <w:rPr>
          <w:rFonts w:ascii="仿宋_GB2312" w:eastAsia="仿宋_GB2312"/>
          <w:sz w:val="32"/>
          <w:szCs w:val="32"/>
        </w:rPr>
        <w:t>71,000.0</w:t>
      </w:r>
      <w:r w:rsidRPr="0004188F">
        <w:rPr>
          <w:rFonts w:ascii="仿宋_GB2312" w:eastAsia="仿宋_GB2312" w:hAnsi="宋体" w:cs="Courier New" w:hint="eastAsia"/>
          <w:sz w:val="32"/>
          <w:szCs w:val="32"/>
        </w:rPr>
        <w:t>万元</w:t>
      </w:r>
      <w:r>
        <w:rPr>
          <w:rFonts w:ascii="仿宋_GB2312" w:eastAsia="仿宋_GB2312" w:hAnsi="宋体" w:cs="Courier New" w:hint="eastAsia"/>
          <w:sz w:val="32"/>
          <w:szCs w:val="32"/>
        </w:rPr>
        <w:t>、</w:t>
      </w:r>
      <w:r w:rsidRPr="009E21D4">
        <w:rPr>
          <w:rFonts w:ascii="仿宋_GB2312" w:eastAsia="仿宋_GB2312" w:hAnsi="宋体" w:cs="Courier New" w:hint="eastAsia"/>
          <w:sz w:val="32"/>
          <w:szCs w:val="32"/>
        </w:rPr>
        <w:t>内河航运建设养护资金</w:t>
      </w:r>
      <w:r>
        <w:rPr>
          <w:rFonts w:ascii="仿宋_GB2312" w:eastAsia="仿宋_GB2312" w:hAnsi="宋体" w:cs="Courier New" w:hint="eastAsia"/>
          <w:sz w:val="32"/>
          <w:szCs w:val="32"/>
        </w:rPr>
        <w:t>项目</w:t>
      </w:r>
      <w:r w:rsidRPr="009E21D4">
        <w:rPr>
          <w:rFonts w:ascii="仿宋_GB2312" w:eastAsia="仿宋_GB2312" w:hAnsi="宋体" w:cs="Courier New"/>
          <w:sz w:val="32"/>
          <w:szCs w:val="32"/>
        </w:rPr>
        <w:t>38,687.0</w:t>
      </w:r>
      <w:r>
        <w:rPr>
          <w:rFonts w:ascii="仿宋_GB2312" w:eastAsia="仿宋_GB2312" w:hAnsi="宋体" w:cs="Courier New" w:hint="eastAsia"/>
          <w:sz w:val="32"/>
          <w:szCs w:val="32"/>
        </w:rPr>
        <w:t>万元、</w:t>
      </w:r>
      <w:r w:rsidRPr="009E21D4">
        <w:rPr>
          <w:rFonts w:ascii="仿宋_GB2312" w:eastAsia="仿宋_GB2312" w:hAnsi="宋体" w:cs="Courier New" w:hint="eastAsia"/>
          <w:sz w:val="32"/>
          <w:szCs w:val="32"/>
        </w:rPr>
        <w:t>场站建设补助资金</w:t>
      </w:r>
      <w:r>
        <w:rPr>
          <w:rFonts w:ascii="仿宋_GB2312" w:eastAsia="仿宋_GB2312" w:hAnsi="宋体" w:cs="Courier New" w:hint="eastAsia"/>
          <w:sz w:val="32"/>
          <w:szCs w:val="32"/>
        </w:rPr>
        <w:t>项目</w:t>
      </w:r>
      <w:r w:rsidRPr="009E21D4">
        <w:rPr>
          <w:rFonts w:ascii="仿宋_GB2312" w:eastAsia="仿宋_GB2312" w:hAnsi="宋体" w:cs="Courier New"/>
          <w:sz w:val="32"/>
          <w:szCs w:val="32"/>
        </w:rPr>
        <w:t>22,556.0</w:t>
      </w:r>
      <w:r>
        <w:rPr>
          <w:rFonts w:ascii="仿宋_GB2312" w:eastAsia="仿宋_GB2312" w:hAnsi="宋体" w:cs="Courier New" w:hint="eastAsia"/>
          <w:sz w:val="32"/>
          <w:szCs w:val="32"/>
        </w:rPr>
        <w:t>万元等；我厅将按照《预算法》等有关规定，积极做好项目分配前期准备工作，在规定的时间内向财政部门提出资金分配意见，根据有关要求做好项目申报公开等相关工作。</w:t>
      </w:r>
    </w:p>
    <w:p w:rsidR="009E21D4" w:rsidRPr="009E21D4" w:rsidRDefault="009E21D4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</w:p>
    <w:p w:rsidR="00DC5E3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C33FCC" w:rsidRDefault="00C33FCC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053C5D" w:rsidRPr="00053C5D" w:rsidRDefault="00053C5D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cs="仿宋_GB2312"/>
          <w:b/>
          <w:kern w:val="0"/>
          <w:sz w:val="32"/>
          <w:szCs w:val="32"/>
        </w:rPr>
      </w:pPr>
    </w:p>
    <w:p w:rsidR="00DC5E38" w:rsidRPr="00BB1658" w:rsidRDefault="00DC5E38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lastRenderedPageBreak/>
        <w:t>第三部分</w:t>
      </w:r>
    </w:p>
    <w:p w:rsidR="00DC5E38" w:rsidRPr="00BB1658" w:rsidRDefault="00DC5E38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名词解释</w:t>
      </w:r>
    </w:p>
    <w:p w:rsidR="00DC5E38" w:rsidRPr="00BB1658" w:rsidRDefault="00DC5E38" w:rsidP="009D561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一、财政拨款收入：是指省级财政当年拨付的资金。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二、事业收入：是指事业单位开展专业活动及辅助活动所取得的收入。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</w:t>
      </w:r>
      <w:proofErr w:type="gramStart"/>
      <w:r w:rsidRPr="00BB1658"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 w:rsidRPr="00BB1658">
        <w:rPr>
          <w:rFonts w:ascii="仿宋_GB2312" w:eastAsia="仿宋_GB2312" w:hAnsi="宋体" w:cs="Courier New" w:hint="eastAsia"/>
          <w:sz w:val="32"/>
          <w:szCs w:val="32"/>
        </w:rPr>
        <w:t>单位公务</w:t>
      </w:r>
      <w:r w:rsidRPr="00BB1658">
        <w:rPr>
          <w:rFonts w:ascii="仿宋_GB2312" w:eastAsia="仿宋_GB2312" w:hAnsi="宋体" w:cs="Courier New" w:hint="eastAsia"/>
          <w:sz w:val="32"/>
          <w:szCs w:val="32"/>
        </w:rPr>
        <w:lastRenderedPageBreak/>
        <w:t>出国（境）的住宿费、旅费、伙食补助费、杂费、培训费等支出；公务用车购置及运行</w:t>
      </w:r>
      <w:proofErr w:type="gramStart"/>
      <w:r w:rsidRPr="00BB1658"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 w:rsidRPr="00BB1658">
        <w:rPr>
          <w:rFonts w:ascii="仿宋_GB2312" w:eastAsia="仿宋_GB2312" w:hAnsi="宋体" w:cs="Courier New" w:hint="eastAsia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 w:rsidRPr="00BB1658">
        <w:rPr>
          <w:rFonts w:ascii="仿宋_GB2312" w:eastAsia="仿宋_GB2312" w:hAnsi="宋体" w:cs="Courier New" w:hint="eastAsia"/>
          <w:sz w:val="32"/>
          <w:szCs w:val="32"/>
        </w:rPr>
        <w:t>费反映</w:t>
      </w:r>
      <w:proofErr w:type="gramEnd"/>
      <w:r w:rsidRPr="00BB1658">
        <w:rPr>
          <w:rFonts w:ascii="仿宋_GB2312" w:eastAsia="仿宋_GB2312" w:hAnsi="宋体" w:cs="Courier New" w:hint="eastAsia"/>
          <w:sz w:val="32"/>
          <w:szCs w:val="32"/>
        </w:rPr>
        <w:t>单位按规定开支的各类公务接待（含外宾接待）支出。</w:t>
      </w:r>
    </w:p>
    <w:p w:rsidR="00DC5E38" w:rsidRPr="00BB1658" w:rsidRDefault="00DC5E38" w:rsidP="009D561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</w:rPr>
      </w:pPr>
      <w:r w:rsidRPr="00BB1658">
        <w:rPr>
          <w:rFonts w:ascii="仿宋_GB2312" w:eastAsia="仿宋_GB2312" w:hAnsi="宋体" w:cs="Courier New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DC5E38" w:rsidRPr="00BB1658" w:rsidRDefault="00DC5E38" w:rsidP="009D561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DC5E38" w:rsidRPr="00BB1658" w:rsidRDefault="00DC5E38" w:rsidP="009D561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附件：</w:t>
      </w:r>
    </w:p>
    <w:p w:rsidR="00DC5E38" w:rsidRPr="0004188F" w:rsidRDefault="00D4696C" w:rsidP="0036055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1658">
        <w:rPr>
          <w:rFonts w:ascii="黑体" w:eastAsia="黑体" w:hAnsi="黑体" w:hint="eastAsia"/>
          <w:sz w:val="32"/>
          <w:szCs w:val="32"/>
        </w:rPr>
        <w:t>河南省交通运输厅</w:t>
      </w:r>
      <w:r w:rsidR="00DC5E38" w:rsidRPr="00BB1658">
        <w:rPr>
          <w:rFonts w:ascii="黑体" w:eastAsia="黑体" w:hAnsi="黑体" w:hint="eastAsia"/>
          <w:sz w:val="32"/>
          <w:szCs w:val="32"/>
        </w:rPr>
        <w:t>201</w:t>
      </w:r>
      <w:r w:rsidR="00C33FCC">
        <w:rPr>
          <w:rFonts w:ascii="黑体" w:eastAsia="黑体" w:hAnsi="黑体" w:hint="eastAsia"/>
          <w:sz w:val="32"/>
          <w:szCs w:val="32"/>
        </w:rPr>
        <w:t>8</w:t>
      </w:r>
      <w:r w:rsidR="00DC5E38" w:rsidRPr="00BB1658">
        <w:rPr>
          <w:rFonts w:ascii="黑体" w:eastAsia="黑体" w:hAnsi="黑体" w:hint="eastAsia"/>
          <w:sz w:val="32"/>
          <w:szCs w:val="32"/>
        </w:rPr>
        <w:t>年度部门预算表</w:t>
      </w:r>
    </w:p>
    <w:p w:rsidR="003D0B3C" w:rsidRPr="00DC5E38" w:rsidRDefault="003D0B3C" w:rsidP="009D561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D0B3C" w:rsidRPr="00DC5E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3E" w:rsidRDefault="00C62F3E" w:rsidP="009A5CF2">
      <w:r>
        <w:separator/>
      </w:r>
    </w:p>
  </w:endnote>
  <w:endnote w:type="continuationSeparator" w:id="0">
    <w:p w:rsidR="00C62F3E" w:rsidRDefault="00C62F3E" w:rsidP="009A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GMGH+ArialUnicode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GPAI+FangSong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97" w:rsidRDefault="009A25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798B" w:rsidRPr="00A6798B">
      <w:rPr>
        <w:noProof/>
        <w:lang w:val="zh-CN"/>
      </w:rPr>
      <w:t>9</w:t>
    </w:r>
    <w:r>
      <w:fldChar w:fldCharType="end"/>
    </w:r>
  </w:p>
  <w:p w:rsidR="009A2597" w:rsidRDefault="009A2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3E" w:rsidRDefault="00C62F3E" w:rsidP="009A5CF2">
      <w:r>
        <w:separator/>
      </w:r>
    </w:p>
  </w:footnote>
  <w:footnote w:type="continuationSeparator" w:id="0">
    <w:p w:rsidR="00C62F3E" w:rsidRDefault="00C62F3E" w:rsidP="009A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9B"/>
    <w:rsid w:val="00004A42"/>
    <w:rsid w:val="00053C5D"/>
    <w:rsid w:val="00054632"/>
    <w:rsid w:val="00083C01"/>
    <w:rsid w:val="000A3B26"/>
    <w:rsid w:val="000C692E"/>
    <w:rsid w:val="000F647C"/>
    <w:rsid w:val="001048D1"/>
    <w:rsid w:val="0014674A"/>
    <w:rsid w:val="0016581A"/>
    <w:rsid w:val="001660F3"/>
    <w:rsid w:val="00175404"/>
    <w:rsid w:val="0019738C"/>
    <w:rsid w:val="001B164A"/>
    <w:rsid w:val="001B25C7"/>
    <w:rsid w:val="0024794D"/>
    <w:rsid w:val="00250457"/>
    <w:rsid w:val="00257C76"/>
    <w:rsid w:val="0026389B"/>
    <w:rsid w:val="00283273"/>
    <w:rsid w:val="00284B38"/>
    <w:rsid w:val="0028508B"/>
    <w:rsid w:val="0029706C"/>
    <w:rsid w:val="002A3ACB"/>
    <w:rsid w:val="002C15CC"/>
    <w:rsid w:val="002F2470"/>
    <w:rsid w:val="00311D1E"/>
    <w:rsid w:val="003234BA"/>
    <w:rsid w:val="00327D33"/>
    <w:rsid w:val="00360553"/>
    <w:rsid w:val="003608DF"/>
    <w:rsid w:val="0038509C"/>
    <w:rsid w:val="0039480D"/>
    <w:rsid w:val="003A7A88"/>
    <w:rsid w:val="003B5D93"/>
    <w:rsid w:val="003D0B3C"/>
    <w:rsid w:val="003F2151"/>
    <w:rsid w:val="00416854"/>
    <w:rsid w:val="0042538B"/>
    <w:rsid w:val="004304D0"/>
    <w:rsid w:val="004345FD"/>
    <w:rsid w:val="00436D8A"/>
    <w:rsid w:val="00462EA3"/>
    <w:rsid w:val="00476340"/>
    <w:rsid w:val="004A3C2E"/>
    <w:rsid w:val="004B6FD4"/>
    <w:rsid w:val="004D1EA5"/>
    <w:rsid w:val="004E72EE"/>
    <w:rsid w:val="00524389"/>
    <w:rsid w:val="005253BF"/>
    <w:rsid w:val="005540DE"/>
    <w:rsid w:val="005C43BD"/>
    <w:rsid w:val="005C4C3A"/>
    <w:rsid w:val="005D2A33"/>
    <w:rsid w:val="005D5E24"/>
    <w:rsid w:val="005D6C83"/>
    <w:rsid w:val="005E1DD1"/>
    <w:rsid w:val="005F0ED2"/>
    <w:rsid w:val="005F5BB5"/>
    <w:rsid w:val="00604022"/>
    <w:rsid w:val="006444A6"/>
    <w:rsid w:val="0065358E"/>
    <w:rsid w:val="00654631"/>
    <w:rsid w:val="006627AC"/>
    <w:rsid w:val="00663998"/>
    <w:rsid w:val="00672FA3"/>
    <w:rsid w:val="0068529E"/>
    <w:rsid w:val="00697C7D"/>
    <w:rsid w:val="006B3FBF"/>
    <w:rsid w:val="006C4FE9"/>
    <w:rsid w:val="006D79D2"/>
    <w:rsid w:val="006E4AAA"/>
    <w:rsid w:val="00700E27"/>
    <w:rsid w:val="00702458"/>
    <w:rsid w:val="00715A2C"/>
    <w:rsid w:val="00722251"/>
    <w:rsid w:val="00734D89"/>
    <w:rsid w:val="00755AF6"/>
    <w:rsid w:val="007617E3"/>
    <w:rsid w:val="00763966"/>
    <w:rsid w:val="00785307"/>
    <w:rsid w:val="00795178"/>
    <w:rsid w:val="00795F6A"/>
    <w:rsid w:val="007B2114"/>
    <w:rsid w:val="007B2786"/>
    <w:rsid w:val="007C6A4B"/>
    <w:rsid w:val="007E4924"/>
    <w:rsid w:val="00805617"/>
    <w:rsid w:val="00805CB7"/>
    <w:rsid w:val="00812CC9"/>
    <w:rsid w:val="00826B0A"/>
    <w:rsid w:val="0083100E"/>
    <w:rsid w:val="00882C21"/>
    <w:rsid w:val="00887354"/>
    <w:rsid w:val="00897F18"/>
    <w:rsid w:val="008B7BB5"/>
    <w:rsid w:val="008C1873"/>
    <w:rsid w:val="008E22E5"/>
    <w:rsid w:val="008F67DC"/>
    <w:rsid w:val="009005BD"/>
    <w:rsid w:val="0090703B"/>
    <w:rsid w:val="00950909"/>
    <w:rsid w:val="0095424D"/>
    <w:rsid w:val="00956CD7"/>
    <w:rsid w:val="009A2597"/>
    <w:rsid w:val="009A5CF2"/>
    <w:rsid w:val="009D5614"/>
    <w:rsid w:val="009E21D4"/>
    <w:rsid w:val="009E5A76"/>
    <w:rsid w:val="00A23C2B"/>
    <w:rsid w:val="00A3120F"/>
    <w:rsid w:val="00A32FAE"/>
    <w:rsid w:val="00A434AA"/>
    <w:rsid w:val="00A6798B"/>
    <w:rsid w:val="00A75D21"/>
    <w:rsid w:val="00AB0C41"/>
    <w:rsid w:val="00AD5FE4"/>
    <w:rsid w:val="00AE0D57"/>
    <w:rsid w:val="00AE24BD"/>
    <w:rsid w:val="00AE2E7A"/>
    <w:rsid w:val="00B16A56"/>
    <w:rsid w:val="00B305DF"/>
    <w:rsid w:val="00B32034"/>
    <w:rsid w:val="00B54DEF"/>
    <w:rsid w:val="00B57456"/>
    <w:rsid w:val="00B75E5B"/>
    <w:rsid w:val="00B821DB"/>
    <w:rsid w:val="00B92BF0"/>
    <w:rsid w:val="00BB1658"/>
    <w:rsid w:val="00BC2AE0"/>
    <w:rsid w:val="00BD6406"/>
    <w:rsid w:val="00BF481E"/>
    <w:rsid w:val="00C012E3"/>
    <w:rsid w:val="00C0165E"/>
    <w:rsid w:val="00C07111"/>
    <w:rsid w:val="00C0755F"/>
    <w:rsid w:val="00C11C7C"/>
    <w:rsid w:val="00C240E2"/>
    <w:rsid w:val="00C31E4E"/>
    <w:rsid w:val="00C33FCC"/>
    <w:rsid w:val="00C401CD"/>
    <w:rsid w:val="00C62F3E"/>
    <w:rsid w:val="00C7782F"/>
    <w:rsid w:val="00C95DCB"/>
    <w:rsid w:val="00CC11A7"/>
    <w:rsid w:val="00CC279F"/>
    <w:rsid w:val="00CC698C"/>
    <w:rsid w:val="00CD1FF0"/>
    <w:rsid w:val="00CD2A8C"/>
    <w:rsid w:val="00CD2DDB"/>
    <w:rsid w:val="00D07F98"/>
    <w:rsid w:val="00D16DE4"/>
    <w:rsid w:val="00D17367"/>
    <w:rsid w:val="00D4696C"/>
    <w:rsid w:val="00D5720E"/>
    <w:rsid w:val="00D91D36"/>
    <w:rsid w:val="00DB79D2"/>
    <w:rsid w:val="00DC5E38"/>
    <w:rsid w:val="00DD2C27"/>
    <w:rsid w:val="00DE5AB5"/>
    <w:rsid w:val="00E27237"/>
    <w:rsid w:val="00E44F8D"/>
    <w:rsid w:val="00E60750"/>
    <w:rsid w:val="00E878BC"/>
    <w:rsid w:val="00EA0D9F"/>
    <w:rsid w:val="00ED4AE5"/>
    <w:rsid w:val="00EE15BC"/>
    <w:rsid w:val="00F26A6E"/>
    <w:rsid w:val="00F41316"/>
    <w:rsid w:val="00F42EA2"/>
    <w:rsid w:val="00F5742A"/>
    <w:rsid w:val="00F64340"/>
    <w:rsid w:val="00F838C7"/>
    <w:rsid w:val="00F94271"/>
    <w:rsid w:val="00FB01C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26389B"/>
    <w:pPr>
      <w:tabs>
        <w:tab w:val="num" w:pos="360"/>
      </w:tabs>
    </w:pPr>
    <w:rPr>
      <w:sz w:val="24"/>
    </w:rPr>
  </w:style>
  <w:style w:type="paragraph" w:styleId="a3">
    <w:name w:val="Normal (Web)"/>
    <w:basedOn w:val="a"/>
    <w:uiPriority w:val="99"/>
    <w:unhideWhenUsed/>
    <w:rsid w:val="000A3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rsid w:val="009A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9A5CF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9A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A5C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26389B"/>
    <w:pPr>
      <w:tabs>
        <w:tab w:val="num" w:pos="360"/>
      </w:tabs>
    </w:pPr>
    <w:rPr>
      <w:sz w:val="24"/>
    </w:rPr>
  </w:style>
  <w:style w:type="paragraph" w:styleId="a3">
    <w:name w:val="Normal (Web)"/>
    <w:basedOn w:val="a"/>
    <w:uiPriority w:val="99"/>
    <w:unhideWhenUsed/>
    <w:rsid w:val="000A3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rsid w:val="009A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9A5CF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9A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A5C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698</Words>
  <Characters>3980</Characters>
  <Application>Microsoft Office Word</Application>
  <DocSecurity>0</DocSecurity>
  <Lines>33</Lines>
  <Paragraphs>9</Paragraphs>
  <ScaleCrop>false</ScaleCrop>
  <Company>China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2014年XXX部门预算公开格式</dc:title>
  <dc:creator>郑熠苹</dc:creator>
  <cp:lastModifiedBy>郑熠苹</cp:lastModifiedBy>
  <cp:revision>31</cp:revision>
  <cp:lastPrinted>2017-02-20T08:23:00Z</cp:lastPrinted>
  <dcterms:created xsi:type="dcterms:W3CDTF">2018-02-28T02:08:00Z</dcterms:created>
  <dcterms:modified xsi:type="dcterms:W3CDTF">2018-03-08T09:08:00Z</dcterms:modified>
</cp:coreProperties>
</file>